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63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51"/>
        <w:gridCol w:w="6511"/>
      </w:tblGrid>
      <w:tr>
        <w:trPr>
          <w:trHeight w:val="1611" w:hRule="atLeast"/>
        </w:trPr>
        <w:tc>
          <w:tcPr>
            <w:tcW w:w="41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/>
              <w:drawing>
                <wp:inline distT="0" distB="0" distL="0" distR="0">
                  <wp:extent cx="478155" cy="55308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</w:tc>
        <w:tc>
          <w:tcPr>
            <w:tcW w:w="651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>
          <w:sz w:val="22"/>
          <w:szCs w:val="22"/>
        </w:rPr>
        <w:t>KLASA: 363-01/26-01/</w:t>
      </w:r>
      <w:r>
        <w:rPr>
          <w:sz w:val="22"/>
          <w:szCs w:val="22"/>
        </w:rPr>
        <w:t>07</w:t>
      </w:r>
    </w:p>
    <w:p>
      <w:pPr>
        <w:pStyle w:val="Normal"/>
        <w:rPr/>
      </w:pPr>
      <w:r>
        <w:rPr>
          <w:sz w:val="22"/>
          <w:szCs w:val="22"/>
        </w:rPr>
        <w:t>URBROJ: 2140-23-1-26-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23</w:t>
      </w:r>
      <w:r>
        <w:rPr>
          <w:sz w:val="22"/>
          <w:szCs w:val="22"/>
        </w:rPr>
        <w:t>. ožujka 2026.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odredbe članka 67. Stavak 1 Zakona o komunalnom gospodarstvu („Narodne novine“ broj 68/18 i 110/18, 32/20 i 154/24), članka 30. Zakona o vodama („Narodne Novine“ br. 66/19, 84/21 i 47/23) i članka 39. Statuta Općine Mihovljan („Službeni glasnik Krapinsko-zagorske županije“ br. 5/13, 11/18, 8/20 i 8/21), Općinsko vijeće Općine Mihovljan na svojoj 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23</w:t>
      </w:r>
      <w:r>
        <w:rPr>
          <w:sz w:val="22"/>
          <w:szCs w:val="22"/>
        </w:rPr>
        <w:t xml:space="preserve">. ožujka 2026.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rFonts w:cs="Tahoma"/>
          <w:b/>
          <w:sz w:val="22"/>
          <w:szCs w:val="22"/>
        </w:rPr>
        <w:t xml:space="preserve">IZVJEŠTAJ O IZVRŠENJU PROGRAMA GRAĐENJA OBJEKATA </w:t>
      </w:r>
    </w:p>
    <w:p>
      <w:pPr>
        <w:pStyle w:val="Normal"/>
        <w:jc w:val="center"/>
        <w:rPr/>
      </w:pPr>
      <w:r>
        <w:rPr>
          <w:rFonts w:cs="Tahoma"/>
          <w:b/>
          <w:sz w:val="22"/>
          <w:szCs w:val="22"/>
        </w:rPr>
        <w:t>KOMUNALNE INFRASTRUKTURE</w:t>
      </w:r>
      <w:r>
        <w:rPr>
          <w:b/>
          <w:sz w:val="22"/>
          <w:szCs w:val="22"/>
        </w:rPr>
        <w:t xml:space="preserve"> U 2025. GODINI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ab/>
        <w:t>Ovim Programom određuje se građenje komunalne infrastrukture na području Općine Mihovljan za 2025. godinu, a istim se određuju: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radi uređenja neuređenih dijelova građevinskog </w:t>
        <w:br/>
        <w:t>područja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u uređenim dijelovima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koje će se graditi izvan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postojeće građevine komunalne infrastrukture koje će se rekonstruirati i način rekonstrukcije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komunalne infrastrukture koje će se uklanjati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Program se odnosi na građenje objekata i uređaja komunalne infrastrukture i to na: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nerazvrstane ceste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javne površine (javne prometne površine na kojima nije dopušten promet motornih vozila, javna parkirališta, javne garaže, javne zelene površine)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građevine i uređaje javne namjene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javnu rasvjetu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groblja i krematorije na grobljima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/>
      </w:pPr>
      <w:r>
        <w:rPr>
          <w:sz w:val="22"/>
          <w:szCs w:val="22"/>
        </w:rPr>
        <w:t xml:space="preserve">građevine namijenjene obavljanju javnog prijevoza </w:t>
      </w:r>
    </w:p>
    <w:p>
      <w:pPr>
        <w:pStyle w:val="Normal"/>
        <w:widowControl w:val="false"/>
        <w:spacing w:lineRule="auto" w:line="276"/>
        <w:ind w:left="1068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>Program građenja komunalne infrastrukture sadrži procjenu troškova nastalih za rješavanje imovinskopravnih odnosa, projektiranja, građenja, provedbe stručnog nadzora građenja i provedbe vođenja projekata građenja komunalne infrastrukture s naznakom izvora njihova financiranja.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Članak 3.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Ovim Programom nisu predviđene građevine komunalne infrastrukture koje će se graditi izvan građevinskog područja, niti ima građevina predviđenih za uklanjanje. Također nije predviđeno građenje građevina za gospodarenje komunalnim otpadom.</w:t>
      </w:r>
    </w:p>
    <w:p>
      <w:pPr>
        <w:pStyle w:val="Normal"/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koje će se graditi radi uređenja neuređenih dijelova građevinskog područja, građevine</w:t>
      </w:r>
    </w:p>
    <w:p>
      <w:pPr>
        <w:pStyle w:val="Normal"/>
        <w:spacing w:lineRule="auto" w:line="276" w:before="0" w:after="240"/>
        <w:rPr/>
      </w:pPr>
      <w:r>
        <w:rPr>
          <w:sz w:val="22"/>
          <w:szCs w:val="22"/>
        </w:rPr>
        <w:t xml:space="preserve">koje će se graditi u uređenim dijelovima građevinskog područja  i građevine koje će se rekonstruirati daju se u nastavku: </w:t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10436" w:type="dxa"/>
        <w:jc w:val="left"/>
        <w:tblInd w:w="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2473"/>
        <w:gridCol w:w="1378"/>
        <w:gridCol w:w="1307"/>
        <w:gridCol w:w="1243"/>
        <w:gridCol w:w="1301"/>
        <w:gridCol w:w="1241"/>
        <w:gridCol w:w="920"/>
      </w:tblGrid>
      <w:tr>
        <w:trPr>
          <w:trHeight w:val="397" w:hRule="atLeast"/>
        </w:trPr>
        <w:tc>
          <w:tcPr>
            <w:tcW w:w="10434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1. Građevine komunalne infrastrukture koje će se graditi u uređenim dijelova građevinskog područja</w:t>
            </w:r>
          </w:p>
        </w:tc>
      </w:tr>
      <w:tr>
        <w:trPr>
          <w:trHeight w:val="397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r.br.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378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Planirano ukupno (EUR)</w:t>
            </w:r>
          </w:p>
        </w:tc>
        <w:tc>
          <w:tcPr>
            <w:tcW w:w="1307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0"/>
                <w:szCs w:val="20"/>
              </w:rPr>
              <w:t>I. Izmjene i dopune (EUR)</w:t>
            </w:r>
          </w:p>
        </w:tc>
        <w:tc>
          <w:tcPr>
            <w:tcW w:w="124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Izmjene i dopune (EUR)</w:t>
            </w:r>
          </w:p>
        </w:tc>
        <w:tc>
          <w:tcPr>
            <w:tcW w:w="1301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Izvršenje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2025.g. (EUR)</w:t>
            </w:r>
          </w:p>
        </w:tc>
        <w:tc>
          <w:tcPr>
            <w:tcW w:w="124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Izvori financiranja</w:t>
            </w:r>
          </w:p>
        </w:tc>
        <w:tc>
          <w:tcPr>
            <w:tcW w:w="92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</w:t>
            </w:r>
          </w:p>
        </w:tc>
      </w:tr>
      <w:tr>
        <w:trPr/>
        <w:tc>
          <w:tcPr>
            <w:tcW w:w="571" w:type="dxa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863" w:type="dxa"/>
            <w:gridSpan w:val="7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JAVNA RASVJETA</w:t>
            </w:r>
          </w:p>
        </w:tc>
      </w:tr>
      <w:tr>
        <w:trPr>
          <w:trHeight w:val="469" w:hRule="atLeast"/>
        </w:trPr>
        <w:tc>
          <w:tcPr>
            <w:tcW w:w="571" w:type="dxa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2473" w:type="dxa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Javna rasvjeta</w:t>
            </w:r>
          </w:p>
        </w:tc>
        <w:tc>
          <w:tcPr>
            <w:tcW w:w="1378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307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10.000,00</w:t>
            </w:r>
          </w:p>
        </w:tc>
        <w:tc>
          <w:tcPr>
            <w:tcW w:w="1243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  <w:tc>
          <w:tcPr>
            <w:tcW w:w="130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1.022,18</w:t>
            </w:r>
          </w:p>
        </w:tc>
        <w:tc>
          <w:tcPr>
            <w:tcW w:w="124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Proračun Općine = 1.022,18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2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4511.10</w:t>
            </w:r>
          </w:p>
        </w:tc>
      </w:tr>
      <w:tr>
        <w:trPr/>
        <w:tc>
          <w:tcPr>
            <w:tcW w:w="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Nabava lampi = 7.000,00 eur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Postava lampi = 3.000,00 eur </w:t>
            </w:r>
          </w:p>
        </w:tc>
        <w:tc>
          <w:tcPr>
            <w:tcW w:w="1378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9863" w:type="dxa"/>
            <w:gridSpan w:val="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NERAZVRSTANE CESTE</w:t>
            </w:r>
          </w:p>
        </w:tc>
      </w:tr>
      <w:tr>
        <w:trPr>
          <w:trHeight w:val="685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Održavanje nerazvrstanih cesta na području Općine Mihovljan </w:t>
            </w:r>
          </w:p>
        </w:tc>
        <w:tc>
          <w:tcPr>
            <w:tcW w:w="137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176.000,00</w:t>
            </w:r>
          </w:p>
        </w:tc>
        <w:tc>
          <w:tcPr>
            <w:tcW w:w="1307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176.000,00</w:t>
            </w:r>
          </w:p>
        </w:tc>
        <w:tc>
          <w:tcPr>
            <w:tcW w:w="1243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130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109.743,75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Proračun Općine =  59.743,75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Pomoći Ministrstva = 60.000,00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4213.10</w:t>
            </w:r>
          </w:p>
        </w:tc>
      </w:tr>
      <w:tr>
        <w:trPr>
          <w:trHeight w:val="794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Izvođenje radova = 169.800,00 eur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Nadzor = 5.700,00 EUR</w:t>
            </w:r>
          </w:p>
        </w:tc>
        <w:tc>
          <w:tcPr>
            <w:tcW w:w="137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2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_DdeLink__840_2243921593"/>
            <w:r>
              <w:rPr>
                <w:sz w:val="20"/>
                <w:szCs w:val="20"/>
              </w:rPr>
              <w:t>Rekonstrukcija nerazvrstane ceste M -Mihovljan – Večkovići - Kovačići građevina infrastrukturne namjene 2. skupine</w:t>
            </w:r>
            <w:bookmarkEnd w:id="0"/>
            <w:r>
              <w:rPr>
                <w:sz w:val="20"/>
                <w:szCs w:val="20"/>
              </w:rPr>
              <w:t>(ishođena građevinska dozvola)</w:t>
            </w:r>
          </w:p>
        </w:tc>
        <w:tc>
          <w:tcPr>
            <w:tcW w:w="137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1.035.000,00</w:t>
            </w:r>
          </w:p>
        </w:tc>
        <w:tc>
          <w:tcPr>
            <w:tcW w:w="1307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20"/>
                <w:szCs w:val="20"/>
              </w:rPr>
              <w:t>1.035.000,00</w:t>
            </w:r>
          </w:p>
        </w:tc>
        <w:tc>
          <w:tcPr>
            <w:tcW w:w="1243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730.000,00</w:t>
            </w:r>
          </w:p>
        </w:tc>
        <w:tc>
          <w:tcPr>
            <w:tcW w:w="130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725.470,91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both"/>
              <w:rPr/>
            </w:pPr>
            <w:r>
              <w:rPr>
                <w:color w:val="auto"/>
                <w:sz w:val="16"/>
                <w:szCs w:val="16"/>
              </w:rPr>
              <w:t>Primici od zaduživanja = 638.459,25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Proračun Općine = 87.011,66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4511.11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Izvođenje radova = 967.000,00 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Provedba projekta: 12.500,00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Provedba javne nabave: 2.500,00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Konzultantske usluge: 10.000,00 eura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Stručni nadzor: 33.000,00 eura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Projektantski  nadzor: 10.000,00 eura </w:t>
            </w:r>
          </w:p>
        </w:tc>
        <w:tc>
          <w:tcPr>
            <w:tcW w:w="137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2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2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9863" w:type="dxa"/>
            <w:gridSpan w:val="7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JAVNE POVRŠINE KOJIMA NIJE DOPUŠTEN PROMET MOTORNIM VOZILIMA</w:t>
            </w:r>
          </w:p>
        </w:tc>
      </w:tr>
      <w:tr>
        <w:trPr/>
        <w:tc>
          <w:tcPr>
            <w:tcW w:w="57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Izgradnja nogostupa i oborinske odvodnje uz županijsku cestu ŽC 2125 u naselju Mihovljan u dužini od 1007 m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(ishođena građevinska dozvola)</w:t>
            </w:r>
          </w:p>
        </w:tc>
        <w:tc>
          <w:tcPr>
            <w:tcW w:w="137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1307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1243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130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300.498,69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16"/>
                <w:szCs w:val="16"/>
              </w:rPr>
              <w:t>Proračun Općine = 159.098,69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16"/>
                <w:szCs w:val="16"/>
              </w:rPr>
              <w:t>Pomoć Ministarstava=46.400,00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16"/>
                <w:szCs w:val="16"/>
              </w:rPr>
              <w:t>ŽUC = 95.000,00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4213.12</w:t>
            </w:r>
          </w:p>
        </w:tc>
      </w:tr>
      <w:tr>
        <w:trPr>
          <w:trHeight w:val="516" w:hRule="atLeast"/>
        </w:trPr>
        <w:tc>
          <w:tcPr>
            <w:tcW w:w="571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Izvođenje radova = 389.375,00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Nadzor = 10.625,00 eura </w:t>
            </w:r>
          </w:p>
        </w:tc>
        <w:tc>
          <w:tcPr>
            <w:tcW w:w="137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6" w:hRule="atLeast"/>
        </w:trPr>
        <w:tc>
          <w:tcPr>
            <w:tcW w:w="571" w:type="dxa"/>
            <w:tcBorders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>b)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Nogostup i oborinska odvodnja /Groblje - Farof</w:t>
            </w:r>
          </w:p>
        </w:tc>
        <w:tc>
          <w:tcPr>
            <w:tcW w:w="137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1243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1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Proračun Općine = 0,00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LAG = 0,00</w:t>
            </w:r>
          </w:p>
        </w:tc>
        <w:tc>
          <w:tcPr>
            <w:tcW w:w="92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4213.12</w:t>
            </w:r>
          </w:p>
        </w:tc>
      </w:tr>
      <w:tr>
        <w:trPr>
          <w:trHeight w:val="516" w:hRule="atLeast"/>
        </w:trPr>
        <w:tc>
          <w:tcPr>
            <w:tcW w:w="571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Izvođenje radova = 57.000,00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Nadzor = 3.000,00  eura </w:t>
            </w:r>
          </w:p>
        </w:tc>
        <w:tc>
          <w:tcPr>
            <w:tcW w:w="137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1.5.</w:t>
            </w:r>
          </w:p>
        </w:tc>
        <w:tc>
          <w:tcPr>
            <w:tcW w:w="9863" w:type="dxa"/>
            <w:gridSpan w:val="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GRAĐEVINE I UREĐAJI JAVNE NAMJENE</w:t>
            </w:r>
          </w:p>
        </w:tc>
      </w:tr>
      <w:tr>
        <w:trPr/>
        <w:tc>
          <w:tcPr>
            <w:tcW w:w="57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Rekonstrukcija - dogradnja i prenamjena postojeće zgrade u Vatrogasni dom</w:t>
            </w:r>
          </w:p>
        </w:tc>
        <w:tc>
          <w:tcPr>
            <w:tcW w:w="137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870.000,00</w:t>
            </w:r>
          </w:p>
        </w:tc>
        <w:tc>
          <w:tcPr>
            <w:tcW w:w="1307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870.000,00</w:t>
            </w:r>
          </w:p>
        </w:tc>
        <w:tc>
          <w:tcPr>
            <w:tcW w:w="1243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EU primici = 0,00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 Općine = 0,00</w:t>
              <w:br/>
            </w:r>
          </w:p>
        </w:tc>
        <w:tc>
          <w:tcPr>
            <w:tcW w:w="92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4511.25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Izvođenje radova = 811.000,00 eura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Stručni nadzor: 33.000,00 eur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Projektantski nadzor: 13.000,00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Kon. zaš. na radu: 3.000,00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Konzultantske usluge: 10.000,00 eura   </w:t>
            </w:r>
          </w:p>
        </w:tc>
        <w:tc>
          <w:tcPr>
            <w:tcW w:w="137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2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Rekonstrukcija pomoćne prostorije kraj Društvenog doma Mihovljan (planira se obnova na k.č.br. 3521 k.o. Mihovljan)</w:t>
            </w:r>
          </w:p>
        </w:tc>
        <w:tc>
          <w:tcPr>
            <w:tcW w:w="137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307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30.000,00</w:t>
            </w:r>
          </w:p>
        </w:tc>
        <w:tc>
          <w:tcPr>
            <w:tcW w:w="1243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 0,00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4511.18</w:t>
            </w:r>
          </w:p>
        </w:tc>
      </w:tr>
      <w:tr>
        <w:trPr>
          <w:trHeight w:val="51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Troškovnik = 500,00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Izvođenje radova = 28.000,00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Nadzor = 1.500,00 ,00 eura </w:t>
            </w:r>
          </w:p>
        </w:tc>
        <w:tc>
          <w:tcPr>
            <w:tcW w:w="137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2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c)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Prilagođavanje prostora zgrade javne i društvene namjene (osnovnoškolska ustanova) za zgradu javne i društvene namjene (Društveni dom) na k.č.br. 3628 k.o. Veternica </w:t>
            </w:r>
            <w:r>
              <w:rPr>
                <w:bCs/>
                <w:sz w:val="20"/>
                <w:szCs w:val="20"/>
              </w:rPr>
              <w:t>(ishođena građevinska dozvola)</w:t>
            </w:r>
          </w:p>
        </w:tc>
        <w:tc>
          <w:tcPr>
            <w:tcW w:w="1378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307" w:type="dxa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1.000.000,00</w:t>
            </w:r>
          </w:p>
        </w:tc>
        <w:tc>
          <w:tcPr>
            <w:tcW w:w="1243" w:type="dxa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38.000,00</w:t>
            </w:r>
          </w:p>
        </w:tc>
        <w:tc>
          <w:tcPr>
            <w:tcW w:w="1301" w:type="dxa"/>
            <w:vMerge w:val="restart"/>
            <w:tcBorders>
              <w:top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28.487,89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EU primici = 31.875,00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4511.23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Izvođenje radova = 955.500,00 eura 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Provedba projekta: 12.500,00 eura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Stručni nadzor:32.000,00  eura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Provedba javne nabave: 3.250,00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d)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Rekonstrukcija postojeće građevine i privođenje namjeni multifunkcionalnog kulturnog i prezentacijskog centra u Mihovljanu (ishođena građevinska dozvola)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37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307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15.000,00</w:t>
            </w:r>
          </w:p>
        </w:tc>
        <w:tc>
          <w:tcPr>
            <w:tcW w:w="1243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Općine=0,00</w:t>
            </w:r>
          </w:p>
        </w:tc>
        <w:tc>
          <w:tcPr>
            <w:tcW w:w="92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4511.14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Izvođenje radova: 11.250,00 eura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Provedba javne nabave:3.250,00 eura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Stručni nadzor: 500,00 eura </w:t>
            </w:r>
          </w:p>
        </w:tc>
        <w:tc>
          <w:tcPr>
            <w:tcW w:w="137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>e)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Projekti - izrada projekata i geodezija</w:t>
            </w:r>
          </w:p>
        </w:tc>
        <w:tc>
          <w:tcPr>
            <w:tcW w:w="137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307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Općine=0,00</w:t>
            </w:r>
          </w:p>
        </w:tc>
        <w:tc>
          <w:tcPr>
            <w:tcW w:w="9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4126.10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f)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Izrada izmjena i dopuna prostornog plana Općine Mihovljan </w:t>
            </w:r>
          </w:p>
        </w:tc>
        <w:tc>
          <w:tcPr>
            <w:tcW w:w="137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>40.000,00</w:t>
            </w:r>
          </w:p>
        </w:tc>
        <w:tc>
          <w:tcPr>
            <w:tcW w:w="1307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40.000,00</w:t>
            </w:r>
          </w:p>
        </w:tc>
        <w:tc>
          <w:tcPr>
            <w:tcW w:w="1243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15.000,00</w:t>
            </w:r>
          </w:p>
        </w:tc>
        <w:tc>
          <w:tcPr>
            <w:tcW w:w="1301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14.812,50</w:t>
            </w:r>
          </w:p>
        </w:tc>
        <w:tc>
          <w:tcPr>
            <w:tcW w:w="1241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Pomoć Ministarstva=14.812,50</w:t>
            </w:r>
          </w:p>
        </w:tc>
        <w:tc>
          <w:tcPr>
            <w:tcW w:w="9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4126.19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>g)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0"/>
                <w:szCs w:val="20"/>
              </w:rPr>
              <w:t>Izvedeni projekt</w:t>
            </w:r>
          </w:p>
        </w:tc>
        <w:tc>
          <w:tcPr>
            <w:tcW w:w="137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33.000,00</w:t>
            </w:r>
          </w:p>
        </w:tc>
        <w:tc>
          <w:tcPr>
            <w:tcW w:w="1243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37.000,00</w:t>
            </w:r>
          </w:p>
        </w:tc>
        <w:tc>
          <w:tcPr>
            <w:tcW w:w="1301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Općine=0,00</w:t>
            </w:r>
          </w:p>
        </w:tc>
        <w:tc>
          <w:tcPr>
            <w:tcW w:w="9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4126.12</w:t>
            </w:r>
          </w:p>
        </w:tc>
      </w:tr>
      <w:tr>
        <w:trPr>
          <w:trHeight w:val="506" w:hRule="atLeast"/>
        </w:trPr>
        <w:tc>
          <w:tcPr>
            <w:tcW w:w="57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h)</w:t>
            </w:r>
          </w:p>
        </w:tc>
        <w:tc>
          <w:tcPr>
            <w:tcW w:w="24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Geodezija</w:t>
            </w:r>
          </w:p>
        </w:tc>
        <w:tc>
          <w:tcPr>
            <w:tcW w:w="13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>17.000,00</w:t>
            </w:r>
          </w:p>
        </w:tc>
        <w:tc>
          <w:tcPr>
            <w:tcW w:w="1243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13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12.750,00</w:t>
            </w:r>
          </w:p>
        </w:tc>
        <w:tc>
          <w:tcPr>
            <w:tcW w:w="124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6"/>
                <w:szCs w:val="16"/>
              </w:rPr>
              <w:t>Proračun Općine=12.750,00</w:t>
            </w:r>
          </w:p>
        </w:tc>
        <w:tc>
          <w:tcPr>
            <w:tcW w:w="9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4126.14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i)</w:t>
            </w:r>
          </w:p>
        </w:tc>
        <w:tc>
          <w:tcPr>
            <w:tcW w:w="2473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Zdravi vrtić:sportske i rekreativne aktivnosti za održavanje okoliša</w:t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(za objekt:Dječji vrtić Miholjček)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23.000,00</w:t>
            </w:r>
          </w:p>
        </w:tc>
        <w:tc>
          <w:tcPr>
            <w:tcW w:w="1243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23.000,00</w:t>
            </w:r>
          </w:p>
        </w:tc>
        <w:tc>
          <w:tcPr>
            <w:tcW w:w="130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21.773,50</w:t>
            </w:r>
          </w:p>
        </w:tc>
        <w:tc>
          <w:tcPr>
            <w:tcW w:w="1241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Proračun Općine 2.773,50 </w:t>
            </w:r>
          </w:p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Pomoć Ministarstva: 19.000,00  </w:t>
            </w:r>
          </w:p>
        </w:tc>
        <w:tc>
          <w:tcPr>
            <w:tcW w:w="92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4221.92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Nabava i postava igrala= 23.000,00 eura </w:t>
            </w:r>
          </w:p>
        </w:tc>
        <w:tc>
          <w:tcPr>
            <w:tcW w:w="137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j)</w:t>
            </w:r>
          </w:p>
        </w:tc>
        <w:tc>
          <w:tcPr>
            <w:tcW w:w="2473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Izgradnja i uređenje dječjeg igrališta u Općini Mihovljan </w:t>
            </w:r>
          </w:p>
        </w:tc>
        <w:tc>
          <w:tcPr>
            <w:tcW w:w="137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1307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110.000,00</w:t>
            </w:r>
          </w:p>
        </w:tc>
        <w:tc>
          <w:tcPr>
            <w:tcW w:w="1243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110.000,00</w:t>
            </w:r>
          </w:p>
        </w:tc>
        <w:tc>
          <w:tcPr>
            <w:tcW w:w="130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94.902,34</w:t>
            </w:r>
          </w:p>
        </w:tc>
        <w:tc>
          <w:tcPr>
            <w:tcW w:w="1241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 = 34.902,34</w:t>
              <w:br/>
              <w:t>Pomoći Ministarstva= 60.000,00</w:t>
            </w:r>
          </w:p>
        </w:tc>
        <w:tc>
          <w:tcPr>
            <w:tcW w:w="92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4511.26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Nabava i postava = 107.375,00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_DdeLink__612_953819949"/>
            <w:r>
              <w:rPr>
                <w:sz w:val="20"/>
                <w:szCs w:val="20"/>
              </w:rPr>
              <w:t xml:space="preserve">Stručni nadzor = 2.625,00 eura </w:t>
            </w:r>
            <w:bookmarkEnd w:id="1"/>
          </w:p>
        </w:tc>
        <w:tc>
          <w:tcPr>
            <w:tcW w:w="137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ind w:left="0" w:right="113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k)</w:t>
            </w:r>
          </w:p>
        </w:tc>
        <w:tc>
          <w:tcPr>
            <w:tcW w:w="2473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Uređenje nogometnog igrališta u naselju Mihovljan </w:t>
            </w:r>
          </w:p>
        </w:tc>
        <w:tc>
          <w:tcPr>
            <w:tcW w:w="137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150.000,00 </w:t>
            </w:r>
          </w:p>
        </w:tc>
        <w:tc>
          <w:tcPr>
            <w:tcW w:w="1307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150.000,00 </w:t>
            </w:r>
          </w:p>
        </w:tc>
        <w:tc>
          <w:tcPr>
            <w:tcW w:w="1243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145.000,00</w:t>
            </w:r>
          </w:p>
        </w:tc>
        <w:tc>
          <w:tcPr>
            <w:tcW w:w="130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140.215,32</w:t>
            </w:r>
          </w:p>
        </w:tc>
        <w:tc>
          <w:tcPr>
            <w:tcW w:w="1241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Općine= 41.115,32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Pomoć Ministarstva=99.100,00</w:t>
            </w:r>
          </w:p>
        </w:tc>
        <w:tc>
          <w:tcPr>
            <w:tcW w:w="92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4511.13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Radovi:= 140.500,00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Nadzor = 4.500,00</w:t>
            </w:r>
          </w:p>
        </w:tc>
        <w:tc>
          <w:tcPr>
            <w:tcW w:w="137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l)</w:t>
            </w:r>
          </w:p>
        </w:tc>
        <w:tc>
          <w:tcPr>
            <w:tcW w:w="2473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Opremanje i uređenje igrališta za djecu područne škole Gregurovec </w:t>
            </w:r>
          </w:p>
        </w:tc>
        <w:tc>
          <w:tcPr>
            <w:tcW w:w="137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  <w:tc>
          <w:tcPr>
            <w:tcW w:w="1243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42.000,00</w:t>
            </w:r>
          </w:p>
        </w:tc>
        <w:tc>
          <w:tcPr>
            <w:tcW w:w="130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42.908,09</w:t>
            </w:r>
          </w:p>
        </w:tc>
        <w:tc>
          <w:tcPr>
            <w:tcW w:w="1241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Općine= 10.908,09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Pomoć Ministarstva=32.000,00</w:t>
            </w:r>
          </w:p>
        </w:tc>
        <w:tc>
          <w:tcPr>
            <w:tcW w:w="92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4511.27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Nabava i postava = 38.750,00 EUR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Nadzor = 1.250,00</w:t>
            </w:r>
          </w:p>
        </w:tc>
        <w:tc>
          <w:tcPr>
            <w:tcW w:w="137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m)</w:t>
            </w:r>
          </w:p>
        </w:tc>
        <w:tc>
          <w:tcPr>
            <w:tcW w:w="2473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Investicijski programi </w:t>
            </w:r>
          </w:p>
        </w:tc>
        <w:tc>
          <w:tcPr>
            <w:tcW w:w="137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11.500,00</w:t>
            </w:r>
          </w:p>
        </w:tc>
        <w:tc>
          <w:tcPr>
            <w:tcW w:w="1307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11.500,00</w:t>
            </w:r>
          </w:p>
        </w:tc>
        <w:tc>
          <w:tcPr>
            <w:tcW w:w="1243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Proračun općine= 0,00 </w:t>
            </w:r>
          </w:p>
        </w:tc>
        <w:tc>
          <w:tcPr>
            <w:tcW w:w="9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4126.16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n)</w:t>
            </w:r>
          </w:p>
        </w:tc>
        <w:tc>
          <w:tcPr>
            <w:tcW w:w="2473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Dječje igralište Mihovljan - kučica</w:t>
            </w:r>
          </w:p>
        </w:tc>
        <w:tc>
          <w:tcPr>
            <w:tcW w:w="1378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  <w:tc>
          <w:tcPr>
            <w:tcW w:w="13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11.812,50</w:t>
            </w:r>
          </w:p>
        </w:tc>
        <w:tc>
          <w:tcPr>
            <w:tcW w:w="1241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Proračun općine= 11.812,50 </w:t>
            </w:r>
          </w:p>
        </w:tc>
        <w:tc>
          <w:tcPr>
            <w:tcW w:w="920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4214.65</w:t>
            </w:r>
          </w:p>
        </w:tc>
      </w:tr>
      <w:tr>
        <w:trPr/>
        <w:tc>
          <w:tcPr>
            <w:tcW w:w="57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9863" w:type="dxa"/>
            <w:gridSpan w:val="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0"/>
                <w:szCs w:val="20"/>
              </w:rPr>
              <w:t>GROBLJA</w:t>
            </w:r>
          </w:p>
        </w:tc>
      </w:tr>
      <w:tr>
        <w:trPr/>
        <w:tc>
          <w:tcPr>
            <w:tcW w:w="57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24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Mrtvačnica Mihovljan – prilazne stepenice</w:t>
            </w:r>
          </w:p>
        </w:tc>
        <w:tc>
          <w:tcPr>
            <w:tcW w:w="137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307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8.000,00</w:t>
            </w:r>
          </w:p>
        </w:tc>
        <w:tc>
          <w:tcPr>
            <w:tcW w:w="1243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Općine=0,00</w:t>
            </w:r>
          </w:p>
        </w:tc>
        <w:tc>
          <w:tcPr>
            <w:tcW w:w="92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4511.16</w:t>
            </w:r>
          </w:p>
        </w:tc>
      </w:tr>
      <w:tr>
        <w:trPr/>
        <w:tc>
          <w:tcPr>
            <w:tcW w:w="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= 6.436,14 EUR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Stručni nadzor = 200,00 EUR </w:t>
            </w:r>
          </w:p>
        </w:tc>
        <w:tc>
          <w:tcPr>
            <w:tcW w:w="137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9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14" w:hRule="atLeast"/>
        </w:trPr>
        <w:tc>
          <w:tcPr>
            <w:tcW w:w="571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  <w:tc>
          <w:tcPr>
            <w:tcW w:w="2473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Kapelica na Mjesnom groblju Mihovljan</w:t>
            </w:r>
          </w:p>
        </w:tc>
        <w:tc>
          <w:tcPr>
            <w:tcW w:w="137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307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  <w:tc>
          <w:tcPr>
            <w:tcW w:w="1243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</w:t>
            </w:r>
            <w:bookmarkStart w:id="2" w:name="__DdeLink__818_34476932741"/>
            <w:bookmarkEnd w:id="2"/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= 0,00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4511.15</w:t>
            </w:r>
          </w:p>
        </w:tc>
      </w:tr>
      <w:tr>
        <w:trPr>
          <w:trHeight w:val="779" w:hRule="atLeast"/>
        </w:trPr>
        <w:tc>
          <w:tcPr>
            <w:tcW w:w="57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 = 9.000,00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Nadzor = 500,00 EUR</w:t>
            </w:r>
          </w:p>
        </w:tc>
        <w:tc>
          <w:tcPr>
            <w:tcW w:w="137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9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highlight w:val="lightGray"/>
              </w:rPr>
            </w:pPr>
            <w:r>
              <w:rPr>
                <w:sz w:val="20"/>
                <w:szCs w:val="20"/>
              </w:rPr>
              <w:t>d)</w:t>
            </w:r>
          </w:p>
        </w:tc>
        <w:tc>
          <w:tcPr>
            <w:tcW w:w="2473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hd w:val="clear" w:color="auto" w:fill="EEEEEE"/>
              <w:jc w:val="both"/>
              <w:rPr>
                <w:highlight w:val="lightGray"/>
              </w:rPr>
            </w:pPr>
            <w:r>
              <w:rPr>
                <w:sz w:val="20"/>
                <w:szCs w:val="20"/>
              </w:rPr>
              <w:t>Vrata za mrtvačnicu</w:t>
            </w:r>
          </w:p>
        </w:tc>
        <w:tc>
          <w:tcPr>
            <w:tcW w:w="137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307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  <w:tc>
          <w:tcPr>
            <w:tcW w:w="1243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 =0,00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4221.23</w:t>
            </w:r>
          </w:p>
        </w:tc>
      </w:tr>
      <w:tr>
        <w:trPr/>
        <w:tc>
          <w:tcPr>
            <w:tcW w:w="57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Nabava i postava = 5.000,00 EUR</w:t>
            </w:r>
          </w:p>
        </w:tc>
        <w:tc>
          <w:tcPr>
            <w:tcW w:w="137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2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sz w:val="20"/>
                <w:szCs w:val="20"/>
              </w:rPr>
              <w:t>e)</w:t>
            </w:r>
          </w:p>
        </w:tc>
        <w:tc>
          <w:tcPr>
            <w:tcW w:w="2473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mrtvačnicu</w:t>
            </w:r>
          </w:p>
        </w:tc>
        <w:tc>
          <w:tcPr>
            <w:tcW w:w="137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307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  <w:tc>
          <w:tcPr>
            <w:tcW w:w="1243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 =0,00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4221.93</w:t>
            </w:r>
          </w:p>
        </w:tc>
      </w:tr>
      <w:tr>
        <w:trPr/>
        <w:tc>
          <w:tcPr>
            <w:tcW w:w="57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Nabava i postava = 5.000,00 EUR</w:t>
            </w:r>
          </w:p>
        </w:tc>
        <w:tc>
          <w:tcPr>
            <w:tcW w:w="137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2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tcBorders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sz w:val="20"/>
                <w:szCs w:val="20"/>
              </w:rPr>
              <w:t>g)</w:t>
            </w:r>
          </w:p>
        </w:tc>
        <w:tc>
          <w:tcPr>
            <w:tcW w:w="2473" w:type="dxa"/>
            <w:tcBorders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Izrada betonskih okvira na Mjesnom groblju Mihovljan </w:t>
            </w:r>
          </w:p>
        </w:tc>
        <w:tc>
          <w:tcPr>
            <w:tcW w:w="137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307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  <w:tc>
          <w:tcPr>
            <w:tcW w:w="1243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 = 0,00</w:t>
            </w:r>
          </w:p>
        </w:tc>
        <w:tc>
          <w:tcPr>
            <w:tcW w:w="92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4214.64</w:t>
            </w:r>
          </w:p>
        </w:tc>
      </w:tr>
      <w:tr>
        <w:trPr/>
        <w:tc>
          <w:tcPr>
            <w:tcW w:w="57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= 49.000,00 EUR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Nadzor = 1.000,00 EUR</w:t>
            </w:r>
          </w:p>
        </w:tc>
        <w:tc>
          <w:tcPr>
            <w:tcW w:w="137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2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h)</w:t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Kamere</w:t>
            </w:r>
          </w:p>
        </w:tc>
        <w:tc>
          <w:tcPr>
            <w:tcW w:w="137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0,00</w:t>
            </w:r>
          </w:p>
        </w:tc>
        <w:tc>
          <w:tcPr>
            <w:tcW w:w="1243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4.000,00</w:t>
            </w:r>
          </w:p>
        </w:tc>
        <w:tc>
          <w:tcPr>
            <w:tcW w:w="1301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1.346,21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Proračun Općine = 1.346,21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4222.93</w:t>
            </w:r>
          </w:p>
        </w:tc>
      </w:tr>
      <w:tr>
        <w:trPr/>
        <w:tc>
          <w:tcPr>
            <w:tcW w:w="571" w:type="dxa"/>
            <w:vMerge w:val="continue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7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 i postava=4.000,00</w:t>
            </w:r>
          </w:p>
        </w:tc>
        <w:tc>
          <w:tcPr>
            <w:tcW w:w="137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3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01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2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7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7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0"/>
                <w:szCs w:val="20"/>
              </w:rPr>
              <w:t>SVEUKUPNO:</w:t>
            </w:r>
          </w:p>
        </w:tc>
        <w:tc>
          <w:tcPr>
            <w:tcW w:w="137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0"/>
                <w:szCs w:val="20"/>
              </w:rPr>
              <w:t>2.975.000,00 EUR</w:t>
            </w:r>
          </w:p>
        </w:tc>
        <w:tc>
          <w:tcPr>
            <w:tcW w:w="1307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4.060.000,00 EUR</w:t>
            </w:r>
          </w:p>
        </w:tc>
        <w:tc>
          <w:tcPr>
            <w:tcW w:w="1243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1.584.000,00 EUR</w:t>
            </w:r>
          </w:p>
        </w:tc>
        <w:tc>
          <w:tcPr>
            <w:tcW w:w="130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1.505.734,88 EUR</w:t>
            </w:r>
          </w:p>
        </w:tc>
        <w:tc>
          <w:tcPr>
            <w:tcW w:w="216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4.</w:t>
      </w:r>
    </w:p>
    <w:p>
      <w:pPr>
        <w:pStyle w:val="Normal"/>
        <w:spacing w:lineRule="auto" w:line="276" w:before="0" w:after="240"/>
        <w:jc w:val="both"/>
        <w:rPr/>
      </w:pPr>
      <w:r>
        <w:rPr>
          <w:sz w:val="22"/>
          <w:szCs w:val="22"/>
        </w:rPr>
        <w:tab/>
        <w:t>Sredstva potrebna za realizaciju Programa građenja komunalne infrastrukture osigurat će se iz općih poreznih prihoda, kapitalne potpora iz LAG-a, kapitalne potpore iz ŽUC-a KZŽ, prihoda od kapitalnih potpora resornih Ministarstva,  Fondova EU.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Svi radovi na objektima i uređajima komunalne infrastrukture izvoditi će se prema prioritetima koje utvrdi Općinski načelnik.</w:t>
      </w:r>
    </w:p>
    <w:p>
      <w:pPr>
        <w:pStyle w:val="Normal"/>
        <w:ind w:firstLine="709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firstLine="708"/>
        <w:jc w:val="both"/>
        <w:rPr/>
      </w:pPr>
      <w:r>
        <w:rPr>
          <w:rFonts w:cs="Arial Narrow"/>
          <w:b w:val="false"/>
          <w:bCs w:val="false"/>
          <w:sz w:val="22"/>
          <w:szCs w:val="20"/>
        </w:rPr>
        <w:t xml:space="preserve">Ovaj Izvještaj o izvršenju </w:t>
      </w:r>
      <w:r>
        <w:rPr>
          <w:rFonts w:cs="Tahoma"/>
          <w:b w:val="false"/>
          <w:bCs w:val="false"/>
          <w:sz w:val="22"/>
          <w:szCs w:val="20"/>
        </w:rPr>
        <w:t>Programa gradnje objekata i uređaja komunalne infrastrukture</w:t>
      </w:r>
      <w:r>
        <w:rPr>
          <w:rFonts w:cs="Arial Narrow"/>
          <w:b w:val="false"/>
          <w:bCs w:val="false"/>
          <w:sz w:val="22"/>
          <w:szCs w:val="20"/>
        </w:rPr>
        <w:t xml:space="preserve"> u 2025. godini sastavni je dio godišnjeg izvješća o izvršenju Proračuna Općine Mihovljan za 2025. godini i objaviti će se u Službenom glasniku Krapinsko – zagorske županije.</w:t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                     mr. Silvestar Vučković dr.vet.med.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077" w:right="707" w:header="0" w:top="488" w:footer="0" w:bottom="42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8e6909"/>
    <w:rPr>
      <w:rFonts w:ascii="Tahoma" w:hAnsi="Tahoma" w:eastAsia="Times New Roman" w:cs="Tahoma"/>
      <w:sz w:val="16"/>
      <w:szCs w:val="16"/>
      <w:lang w:eastAsia="hr-HR"/>
    </w:rPr>
  </w:style>
  <w:style w:type="character" w:styleId="Internetskapoveznica" w:customStyle="1">
    <w:name w:val="Internetska poveznica"/>
    <w:rsid w:val="004468fd"/>
    <w:rPr>
      <w:color w:val="000080"/>
      <w:u w:val="single"/>
    </w:rPr>
  </w:style>
  <w:style w:type="character" w:styleId="ListLabel1" w:customStyle="1">
    <w:name w:val="ListLabel 1"/>
    <w:qFormat/>
    <w:rsid w:val="004468fd"/>
    <w:rPr>
      <w:rFonts w:ascii="Arial Narrow" w:hAnsi="Arial Narrow" w:cs="Segoe UI"/>
      <w:sz w:val="22"/>
    </w:rPr>
  </w:style>
  <w:style w:type="character" w:styleId="ListLabel2" w:customStyle="1">
    <w:name w:val="ListLabel 2"/>
    <w:qFormat/>
    <w:rsid w:val="004468fd"/>
    <w:rPr>
      <w:rFonts w:cs="Courier New"/>
    </w:rPr>
  </w:style>
  <w:style w:type="character" w:styleId="ListLabel3" w:customStyle="1">
    <w:name w:val="ListLabel 3"/>
    <w:qFormat/>
    <w:rsid w:val="004468fd"/>
    <w:rPr>
      <w:rFonts w:cs="Wingdings"/>
    </w:rPr>
  </w:style>
  <w:style w:type="character" w:styleId="ListLabel4" w:customStyle="1">
    <w:name w:val="ListLabel 4"/>
    <w:qFormat/>
    <w:rsid w:val="004468fd"/>
    <w:rPr>
      <w:rFonts w:cs="Symbol"/>
    </w:rPr>
  </w:style>
  <w:style w:type="character" w:styleId="ListLabel5" w:customStyle="1">
    <w:name w:val="ListLabel 5"/>
    <w:qFormat/>
    <w:rsid w:val="004468fd"/>
    <w:rPr>
      <w:rFonts w:cs="Courier New"/>
    </w:rPr>
  </w:style>
  <w:style w:type="character" w:styleId="ListLabel6" w:customStyle="1">
    <w:name w:val="ListLabel 6"/>
    <w:qFormat/>
    <w:rsid w:val="004468fd"/>
    <w:rPr>
      <w:rFonts w:cs="Wingdings"/>
    </w:rPr>
  </w:style>
  <w:style w:type="character" w:styleId="ListLabel7" w:customStyle="1">
    <w:name w:val="ListLabel 7"/>
    <w:qFormat/>
    <w:rsid w:val="004468fd"/>
    <w:rPr>
      <w:rFonts w:cs="Symbol"/>
    </w:rPr>
  </w:style>
  <w:style w:type="character" w:styleId="ListLabel8" w:customStyle="1">
    <w:name w:val="ListLabel 8"/>
    <w:qFormat/>
    <w:rsid w:val="004468fd"/>
    <w:rPr>
      <w:rFonts w:cs="Courier New"/>
    </w:rPr>
  </w:style>
  <w:style w:type="character" w:styleId="ListLabel9" w:customStyle="1">
    <w:name w:val="ListLabel 9"/>
    <w:qFormat/>
    <w:rsid w:val="004468fd"/>
    <w:rPr>
      <w:rFonts w:cs="Wingdings"/>
    </w:rPr>
  </w:style>
  <w:style w:type="character" w:styleId="ListLabel10" w:customStyle="1">
    <w:name w:val="ListLabel 1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11" w:customStyle="1">
    <w:name w:val="ListLabel 11"/>
    <w:qFormat/>
    <w:rsid w:val="004468fd"/>
    <w:rPr>
      <w:rFonts w:ascii="Arial Narrow" w:hAnsi="Arial Narrow" w:cs="Segoe UI"/>
      <w:sz w:val="22"/>
    </w:rPr>
  </w:style>
  <w:style w:type="character" w:styleId="ListLabel12" w:customStyle="1">
    <w:name w:val="ListLabel 12"/>
    <w:qFormat/>
    <w:rsid w:val="004468fd"/>
    <w:rPr>
      <w:rFonts w:cs="Courier New"/>
    </w:rPr>
  </w:style>
  <w:style w:type="character" w:styleId="ListLabel13" w:customStyle="1">
    <w:name w:val="ListLabel 13"/>
    <w:qFormat/>
    <w:rsid w:val="004468fd"/>
    <w:rPr>
      <w:rFonts w:cs="Wingdings"/>
    </w:rPr>
  </w:style>
  <w:style w:type="character" w:styleId="ListLabel14" w:customStyle="1">
    <w:name w:val="ListLabel 14"/>
    <w:qFormat/>
    <w:rsid w:val="004468fd"/>
    <w:rPr>
      <w:rFonts w:cs="Symbol"/>
    </w:rPr>
  </w:style>
  <w:style w:type="character" w:styleId="ListLabel15" w:customStyle="1">
    <w:name w:val="ListLabel 15"/>
    <w:qFormat/>
    <w:rsid w:val="004468fd"/>
    <w:rPr>
      <w:rFonts w:cs="Courier New"/>
    </w:rPr>
  </w:style>
  <w:style w:type="character" w:styleId="ListLabel16" w:customStyle="1">
    <w:name w:val="ListLabel 16"/>
    <w:qFormat/>
    <w:rsid w:val="004468fd"/>
    <w:rPr>
      <w:rFonts w:cs="Wingdings"/>
    </w:rPr>
  </w:style>
  <w:style w:type="character" w:styleId="ListLabel17" w:customStyle="1">
    <w:name w:val="ListLabel 17"/>
    <w:qFormat/>
    <w:rsid w:val="004468fd"/>
    <w:rPr>
      <w:rFonts w:cs="Symbol"/>
    </w:rPr>
  </w:style>
  <w:style w:type="character" w:styleId="ListLabel18" w:customStyle="1">
    <w:name w:val="ListLabel 18"/>
    <w:qFormat/>
    <w:rsid w:val="004468fd"/>
    <w:rPr>
      <w:rFonts w:cs="Courier New"/>
    </w:rPr>
  </w:style>
  <w:style w:type="character" w:styleId="ListLabel19" w:customStyle="1">
    <w:name w:val="ListLabel 19"/>
    <w:qFormat/>
    <w:rsid w:val="004468fd"/>
    <w:rPr>
      <w:rFonts w:cs="Wingdings"/>
    </w:rPr>
  </w:style>
  <w:style w:type="character" w:styleId="ListLabel20" w:customStyle="1">
    <w:name w:val="ListLabel 2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21" w:customStyle="1">
    <w:name w:val="ListLabel 21"/>
    <w:qFormat/>
    <w:rsid w:val="004468fd"/>
    <w:rPr>
      <w:rFonts w:ascii="Arial Narrow" w:hAnsi="Arial Narrow" w:cs="Segoe UI"/>
      <w:sz w:val="22"/>
    </w:rPr>
  </w:style>
  <w:style w:type="character" w:styleId="ListLabel22" w:customStyle="1">
    <w:name w:val="ListLabel 22"/>
    <w:qFormat/>
    <w:rsid w:val="004468fd"/>
    <w:rPr>
      <w:rFonts w:cs="Courier New"/>
    </w:rPr>
  </w:style>
  <w:style w:type="character" w:styleId="ListLabel23" w:customStyle="1">
    <w:name w:val="ListLabel 23"/>
    <w:qFormat/>
    <w:rsid w:val="004468fd"/>
    <w:rPr>
      <w:rFonts w:cs="Wingdings"/>
    </w:rPr>
  </w:style>
  <w:style w:type="character" w:styleId="ListLabel24" w:customStyle="1">
    <w:name w:val="ListLabel 24"/>
    <w:qFormat/>
    <w:rsid w:val="004468fd"/>
    <w:rPr>
      <w:rFonts w:cs="Symbol"/>
    </w:rPr>
  </w:style>
  <w:style w:type="character" w:styleId="ListLabel25" w:customStyle="1">
    <w:name w:val="ListLabel 25"/>
    <w:qFormat/>
    <w:rsid w:val="004468fd"/>
    <w:rPr>
      <w:rFonts w:cs="Courier New"/>
    </w:rPr>
  </w:style>
  <w:style w:type="character" w:styleId="ListLabel26" w:customStyle="1">
    <w:name w:val="ListLabel 26"/>
    <w:qFormat/>
    <w:rsid w:val="004468fd"/>
    <w:rPr>
      <w:rFonts w:cs="Wingdings"/>
    </w:rPr>
  </w:style>
  <w:style w:type="character" w:styleId="ListLabel27" w:customStyle="1">
    <w:name w:val="ListLabel 27"/>
    <w:qFormat/>
    <w:rsid w:val="004468fd"/>
    <w:rPr>
      <w:rFonts w:cs="Symbol"/>
    </w:rPr>
  </w:style>
  <w:style w:type="character" w:styleId="ListLabel28" w:customStyle="1">
    <w:name w:val="ListLabel 28"/>
    <w:qFormat/>
    <w:rsid w:val="004468fd"/>
    <w:rPr>
      <w:rFonts w:cs="Courier New"/>
    </w:rPr>
  </w:style>
  <w:style w:type="character" w:styleId="ListLabel29" w:customStyle="1">
    <w:name w:val="ListLabel 29"/>
    <w:qFormat/>
    <w:rsid w:val="004468fd"/>
    <w:rPr>
      <w:rFonts w:cs="Wingdings"/>
    </w:rPr>
  </w:style>
  <w:style w:type="character" w:styleId="ListLabel30" w:customStyle="1">
    <w:name w:val="ListLabel 3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31" w:customStyle="1">
    <w:name w:val="ListLabel 31"/>
    <w:qFormat/>
    <w:rsid w:val="004468fd"/>
    <w:rPr>
      <w:rFonts w:ascii="Arial Narrow" w:hAnsi="Arial Narrow" w:cs="Segoe UI"/>
      <w:sz w:val="22"/>
    </w:rPr>
  </w:style>
  <w:style w:type="character" w:styleId="ListLabel32" w:customStyle="1">
    <w:name w:val="ListLabel 32"/>
    <w:qFormat/>
    <w:rsid w:val="004468fd"/>
    <w:rPr>
      <w:rFonts w:cs="Courier New"/>
    </w:rPr>
  </w:style>
  <w:style w:type="character" w:styleId="ListLabel33" w:customStyle="1">
    <w:name w:val="ListLabel 33"/>
    <w:qFormat/>
    <w:rsid w:val="004468fd"/>
    <w:rPr>
      <w:rFonts w:cs="Wingdings"/>
    </w:rPr>
  </w:style>
  <w:style w:type="character" w:styleId="ListLabel34" w:customStyle="1">
    <w:name w:val="ListLabel 34"/>
    <w:qFormat/>
    <w:rsid w:val="004468fd"/>
    <w:rPr>
      <w:rFonts w:cs="Symbol"/>
    </w:rPr>
  </w:style>
  <w:style w:type="character" w:styleId="ListLabel35" w:customStyle="1">
    <w:name w:val="ListLabel 35"/>
    <w:qFormat/>
    <w:rsid w:val="004468fd"/>
    <w:rPr>
      <w:rFonts w:cs="Courier New"/>
    </w:rPr>
  </w:style>
  <w:style w:type="character" w:styleId="ListLabel36" w:customStyle="1">
    <w:name w:val="ListLabel 36"/>
    <w:qFormat/>
    <w:rsid w:val="004468fd"/>
    <w:rPr>
      <w:rFonts w:cs="Wingdings"/>
    </w:rPr>
  </w:style>
  <w:style w:type="character" w:styleId="ListLabel37" w:customStyle="1">
    <w:name w:val="ListLabel 37"/>
    <w:qFormat/>
    <w:rsid w:val="004468fd"/>
    <w:rPr>
      <w:rFonts w:cs="Symbol"/>
    </w:rPr>
  </w:style>
  <w:style w:type="character" w:styleId="ListLabel38" w:customStyle="1">
    <w:name w:val="ListLabel 38"/>
    <w:qFormat/>
    <w:rsid w:val="004468fd"/>
    <w:rPr>
      <w:rFonts w:cs="Courier New"/>
    </w:rPr>
  </w:style>
  <w:style w:type="character" w:styleId="ListLabel39" w:customStyle="1">
    <w:name w:val="ListLabel 39"/>
    <w:qFormat/>
    <w:rsid w:val="004468fd"/>
    <w:rPr>
      <w:rFonts w:cs="Wingdings"/>
    </w:rPr>
  </w:style>
  <w:style w:type="character" w:styleId="ListLabel40" w:customStyle="1">
    <w:name w:val="ListLabel 4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41" w:customStyle="1">
    <w:name w:val="ListLabel 41"/>
    <w:qFormat/>
    <w:rsid w:val="004468fd"/>
    <w:rPr>
      <w:rFonts w:ascii="Arial Narrow" w:hAnsi="Arial Narrow" w:cs="Segoe UI"/>
      <w:sz w:val="22"/>
    </w:rPr>
  </w:style>
  <w:style w:type="character" w:styleId="ListLabel42" w:customStyle="1">
    <w:name w:val="ListLabel 42"/>
    <w:qFormat/>
    <w:rsid w:val="004468fd"/>
    <w:rPr>
      <w:rFonts w:cs="Courier New"/>
    </w:rPr>
  </w:style>
  <w:style w:type="character" w:styleId="ListLabel43" w:customStyle="1">
    <w:name w:val="ListLabel 43"/>
    <w:qFormat/>
    <w:rsid w:val="004468fd"/>
    <w:rPr>
      <w:rFonts w:cs="Wingdings"/>
    </w:rPr>
  </w:style>
  <w:style w:type="character" w:styleId="ListLabel44" w:customStyle="1">
    <w:name w:val="ListLabel 44"/>
    <w:qFormat/>
    <w:rsid w:val="004468fd"/>
    <w:rPr>
      <w:rFonts w:cs="Symbol"/>
    </w:rPr>
  </w:style>
  <w:style w:type="character" w:styleId="ListLabel45" w:customStyle="1">
    <w:name w:val="ListLabel 45"/>
    <w:qFormat/>
    <w:rsid w:val="004468fd"/>
    <w:rPr>
      <w:rFonts w:cs="Courier New"/>
    </w:rPr>
  </w:style>
  <w:style w:type="character" w:styleId="ListLabel46" w:customStyle="1">
    <w:name w:val="ListLabel 46"/>
    <w:qFormat/>
    <w:rsid w:val="004468fd"/>
    <w:rPr>
      <w:rFonts w:cs="Wingdings"/>
    </w:rPr>
  </w:style>
  <w:style w:type="character" w:styleId="ListLabel47" w:customStyle="1">
    <w:name w:val="ListLabel 47"/>
    <w:qFormat/>
    <w:rsid w:val="004468fd"/>
    <w:rPr>
      <w:rFonts w:cs="Symbol"/>
    </w:rPr>
  </w:style>
  <w:style w:type="character" w:styleId="ListLabel48" w:customStyle="1">
    <w:name w:val="ListLabel 48"/>
    <w:qFormat/>
    <w:rsid w:val="004468fd"/>
    <w:rPr>
      <w:rFonts w:cs="Courier New"/>
    </w:rPr>
  </w:style>
  <w:style w:type="character" w:styleId="ListLabel49" w:customStyle="1">
    <w:name w:val="ListLabel 49"/>
    <w:qFormat/>
    <w:rsid w:val="004468fd"/>
    <w:rPr>
      <w:rFonts w:cs="Wingdings"/>
    </w:rPr>
  </w:style>
  <w:style w:type="character" w:styleId="ListLabel50" w:customStyle="1">
    <w:name w:val="ListLabel 5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51" w:customStyle="1">
    <w:name w:val="ListLabel 51"/>
    <w:qFormat/>
    <w:rsid w:val="004468fd"/>
    <w:rPr>
      <w:rFonts w:ascii="Arial Narrow" w:hAnsi="Arial Narrow" w:cs="Segoe UI"/>
      <w:sz w:val="22"/>
    </w:rPr>
  </w:style>
  <w:style w:type="character" w:styleId="ListLabel52" w:customStyle="1">
    <w:name w:val="ListLabel 52"/>
    <w:qFormat/>
    <w:rsid w:val="004468fd"/>
    <w:rPr>
      <w:rFonts w:cs="Courier New"/>
    </w:rPr>
  </w:style>
  <w:style w:type="character" w:styleId="ListLabel53" w:customStyle="1">
    <w:name w:val="ListLabel 53"/>
    <w:qFormat/>
    <w:rsid w:val="004468fd"/>
    <w:rPr>
      <w:rFonts w:cs="Wingdings"/>
    </w:rPr>
  </w:style>
  <w:style w:type="character" w:styleId="ListLabel54" w:customStyle="1">
    <w:name w:val="ListLabel 54"/>
    <w:qFormat/>
    <w:rsid w:val="004468fd"/>
    <w:rPr>
      <w:rFonts w:cs="Symbol"/>
    </w:rPr>
  </w:style>
  <w:style w:type="character" w:styleId="ListLabel55" w:customStyle="1">
    <w:name w:val="ListLabel 55"/>
    <w:qFormat/>
    <w:rsid w:val="004468fd"/>
    <w:rPr>
      <w:rFonts w:cs="Courier New"/>
    </w:rPr>
  </w:style>
  <w:style w:type="character" w:styleId="ListLabel56" w:customStyle="1">
    <w:name w:val="ListLabel 56"/>
    <w:qFormat/>
    <w:rsid w:val="004468fd"/>
    <w:rPr>
      <w:rFonts w:cs="Wingdings"/>
    </w:rPr>
  </w:style>
  <w:style w:type="character" w:styleId="ListLabel57" w:customStyle="1">
    <w:name w:val="ListLabel 57"/>
    <w:qFormat/>
    <w:rsid w:val="004468fd"/>
    <w:rPr>
      <w:rFonts w:cs="Symbol"/>
    </w:rPr>
  </w:style>
  <w:style w:type="character" w:styleId="ListLabel58" w:customStyle="1">
    <w:name w:val="ListLabel 58"/>
    <w:qFormat/>
    <w:rsid w:val="004468fd"/>
    <w:rPr>
      <w:rFonts w:cs="Courier New"/>
    </w:rPr>
  </w:style>
  <w:style w:type="character" w:styleId="ListLabel59" w:customStyle="1">
    <w:name w:val="ListLabel 59"/>
    <w:qFormat/>
    <w:rsid w:val="004468fd"/>
    <w:rPr>
      <w:rFonts w:cs="Wingdings"/>
    </w:rPr>
  </w:style>
  <w:style w:type="character" w:styleId="ListLabel60" w:customStyle="1">
    <w:name w:val="ListLabel 6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61" w:customStyle="1">
    <w:name w:val="ListLabel 61"/>
    <w:qFormat/>
    <w:rsid w:val="004468fd"/>
    <w:rPr>
      <w:rFonts w:ascii="Arial Narrow" w:hAnsi="Arial Narrow" w:cs="Segoe UI"/>
      <w:sz w:val="22"/>
    </w:rPr>
  </w:style>
  <w:style w:type="character" w:styleId="ListLabel62" w:customStyle="1">
    <w:name w:val="ListLabel 62"/>
    <w:qFormat/>
    <w:rsid w:val="004468fd"/>
    <w:rPr>
      <w:rFonts w:cs="Courier New"/>
    </w:rPr>
  </w:style>
  <w:style w:type="character" w:styleId="ListLabel63" w:customStyle="1">
    <w:name w:val="ListLabel 63"/>
    <w:qFormat/>
    <w:rsid w:val="004468fd"/>
    <w:rPr>
      <w:rFonts w:cs="Wingdings"/>
    </w:rPr>
  </w:style>
  <w:style w:type="character" w:styleId="ListLabel64" w:customStyle="1">
    <w:name w:val="ListLabel 64"/>
    <w:qFormat/>
    <w:rsid w:val="004468fd"/>
    <w:rPr>
      <w:rFonts w:cs="Symbol"/>
    </w:rPr>
  </w:style>
  <w:style w:type="character" w:styleId="ListLabel65" w:customStyle="1">
    <w:name w:val="ListLabel 65"/>
    <w:qFormat/>
    <w:rsid w:val="004468fd"/>
    <w:rPr>
      <w:rFonts w:cs="Courier New"/>
    </w:rPr>
  </w:style>
  <w:style w:type="character" w:styleId="ListLabel66" w:customStyle="1">
    <w:name w:val="ListLabel 66"/>
    <w:qFormat/>
    <w:rsid w:val="004468fd"/>
    <w:rPr>
      <w:rFonts w:cs="Wingdings"/>
    </w:rPr>
  </w:style>
  <w:style w:type="character" w:styleId="ListLabel67" w:customStyle="1">
    <w:name w:val="ListLabel 67"/>
    <w:qFormat/>
    <w:rsid w:val="004468fd"/>
    <w:rPr>
      <w:rFonts w:cs="Symbol"/>
    </w:rPr>
  </w:style>
  <w:style w:type="character" w:styleId="ListLabel68" w:customStyle="1">
    <w:name w:val="ListLabel 68"/>
    <w:qFormat/>
    <w:rsid w:val="004468fd"/>
    <w:rPr>
      <w:rFonts w:cs="Courier New"/>
    </w:rPr>
  </w:style>
  <w:style w:type="character" w:styleId="ListLabel69" w:customStyle="1">
    <w:name w:val="ListLabel 69"/>
    <w:qFormat/>
    <w:rsid w:val="004468fd"/>
    <w:rPr>
      <w:rFonts w:cs="Wingdings"/>
    </w:rPr>
  </w:style>
  <w:style w:type="character" w:styleId="ListLabel70" w:customStyle="1">
    <w:name w:val="ListLabel 7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71" w:customStyle="1">
    <w:name w:val="ListLabel 71"/>
    <w:qFormat/>
    <w:rsid w:val="00c914aa"/>
    <w:rPr>
      <w:rFonts w:cs="Segoe UI"/>
      <w:sz w:val="22"/>
    </w:rPr>
  </w:style>
  <w:style w:type="character" w:styleId="ListLabel72" w:customStyle="1">
    <w:name w:val="ListLabel 72"/>
    <w:qFormat/>
    <w:rsid w:val="00c914aa"/>
    <w:rPr>
      <w:rFonts w:cs="Courier New"/>
    </w:rPr>
  </w:style>
  <w:style w:type="character" w:styleId="ListLabel73" w:customStyle="1">
    <w:name w:val="ListLabel 73"/>
    <w:qFormat/>
    <w:rsid w:val="00c914aa"/>
    <w:rPr>
      <w:rFonts w:cs="Wingdings"/>
    </w:rPr>
  </w:style>
  <w:style w:type="character" w:styleId="ListLabel74" w:customStyle="1">
    <w:name w:val="ListLabel 74"/>
    <w:qFormat/>
    <w:rsid w:val="00c914aa"/>
    <w:rPr>
      <w:rFonts w:cs="Symbol"/>
    </w:rPr>
  </w:style>
  <w:style w:type="character" w:styleId="ListLabel75" w:customStyle="1">
    <w:name w:val="ListLabel 75"/>
    <w:qFormat/>
    <w:rsid w:val="00c914aa"/>
    <w:rPr>
      <w:rFonts w:cs="Courier New"/>
    </w:rPr>
  </w:style>
  <w:style w:type="character" w:styleId="ListLabel76" w:customStyle="1">
    <w:name w:val="ListLabel 76"/>
    <w:qFormat/>
    <w:rsid w:val="00c914aa"/>
    <w:rPr>
      <w:rFonts w:cs="Wingdings"/>
    </w:rPr>
  </w:style>
  <w:style w:type="character" w:styleId="ListLabel77" w:customStyle="1">
    <w:name w:val="ListLabel 77"/>
    <w:qFormat/>
    <w:rsid w:val="00c914aa"/>
    <w:rPr>
      <w:rFonts w:cs="Symbol"/>
    </w:rPr>
  </w:style>
  <w:style w:type="character" w:styleId="ListLabel78" w:customStyle="1">
    <w:name w:val="ListLabel 78"/>
    <w:qFormat/>
    <w:rsid w:val="00c914aa"/>
    <w:rPr>
      <w:rFonts w:cs="Courier New"/>
    </w:rPr>
  </w:style>
  <w:style w:type="character" w:styleId="ListLabel79" w:customStyle="1">
    <w:name w:val="ListLabel 79"/>
    <w:qFormat/>
    <w:rsid w:val="00c914aa"/>
    <w:rPr>
      <w:rFonts w:cs="Wingdings"/>
    </w:rPr>
  </w:style>
  <w:style w:type="character" w:styleId="ListLabel80" w:customStyle="1">
    <w:name w:val="ListLabel 80"/>
    <w:qFormat/>
    <w:rsid w:val="00c914aa"/>
    <w:rPr>
      <w:rFonts w:eastAsia="Lucida Sans Unicode" w:cs="Times New Roman"/>
      <w:sz w:val="22"/>
    </w:rPr>
  </w:style>
  <w:style w:type="character" w:styleId="ListLabel81" w:customStyle="1">
    <w:name w:val="ListLabel 81"/>
    <w:qFormat/>
    <w:rsid w:val="00c914aa"/>
    <w:rPr>
      <w:rFonts w:cs="Courier New"/>
    </w:rPr>
  </w:style>
  <w:style w:type="character" w:styleId="ListLabel82" w:customStyle="1">
    <w:name w:val="ListLabel 82"/>
    <w:qFormat/>
    <w:rsid w:val="00c914aa"/>
    <w:rPr>
      <w:rFonts w:cs="Courier New"/>
    </w:rPr>
  </w:style>
  <w:style w:type="character" w:styleId="ListLabel83" w:customStyle="1">
    <w:name w:val="ListLabel 83"/>
    <w:qFormat/>
    <w:rsid w:val="00c914aa"/>
    <w:rPr>
      <w:rFonts w:cs="Courier New"/>
    </w:rPr>
  </w:style>
  <w:style w:type="character" w:styleId="ListLabel84" w:customStyle="1">
    <w:name w:val="ListLabel 84"/>
    <w:qFormat/>
    <w:rsid w:val="00c914aa"/>
    <w:rPr>
      <w:rFonts w:cs="Times New Roman"/>
      <w:sz w:val="22"/>
    </w:rPr>
  </w:style>
  <w:style w:type="character" w:styleId="ListLabel85" w:customStyle="1">
    <w:name w:val="ListLabel 85"/>
    <w:qFormat/>
    <w:rsid w:val="00c914aa"/>
    <w:rPr>
      <w:rFonts w:cs="Courier New"/>
    </w:rPr>
  </w:style>
  <w:style w:type="character" w:styleId="ListLabel86" w:customStyle="1">
    <w:name w:val="ListLabel 86"/>
    <w:qFormat/>
    <w:rsid w:val="00c914aa"/>
    <w:rPr>
      <w:rFonts w:cs="Wingdings"/>
    </w:rPr>
  </w:style>
  <w:style w:type="character" w:styleId="ListLabel87" w:customStyle="1">
    <w:name w:val="ListLabel 87"/>
    <w:qFormat/>
    <w:rsid w:val="00c914aa"/>
    <w:rPr>
      <w:rFonts w:cs="Symbol"/>
    </w:rPr>
  </w:style>
  <w:style w:type="character" w:styleId="ListLabel88" w:customStyle="1">
    <w:name w:val="ListLabel 88"/>
    <w:qFormat/>
    <w:rsid w:val="00c914aa"/>
    <w:rPr>
      <w:rFonts w:cs="Courier New"/>
    </w:rPr>
  </w:style>
  <w:style w:type="character" w:styleId="ListLabel89" w:customStyle="1">
    <w:name w:val="ListLabel 89"/>
    <w:qFormat/>
    <w:rsid w:val="00c914aa"/>
    <w:rPr>
      <w:rFonts w:cs="Wingdings"/>
    </w:rPr>
  </w:style>
  <w:style w:type="character" w:styleId="ListLabel90" w:customStyle="1">
    <w:name w:val="ListLabel 90"/>
    <w:qFormat/>
    <w:rsid w:val="00c914aa"/>
    <w:rPr>
      <w:rFonts w:cs="Symbol"/>
    </w:rPr>
  </w:style>
  <w:style w:type="character" w:styleId="ListLabel91" w:customStyle="1">
    <w:name w:val="ListLabel 91"/>
    <w:qFormat/>
    <w:rsid w:val="00c914aa"/>
    <w:rPr>
      <w:rFonts w:cs="Courier New"/>
    </w:rPr>
  </w:style>
  <w:style w:type="character" w:styleId="ListLabel92" w:customStyle="1">
    <w:name w:val="ListLabel 92"/>
    <w:qFormat/>
    <w:rsid w:val="00c914aa"/>
    <w:rPr>
      <w:rFonts w:cs="Wingdings"/>
    </w:rPr>
  </w:style>
  <w:style w:type="character" w:styleId="ListLabel93" w:customStyle="1">
    <w:name w:val="ListLabel 93"/>
    <w:qFormat/>
    <w:rsid w:val="00c914aa"/>
    <w:rPr>
      <w:rFonts w:cs="Times New Roman"/>
      <w:sz w:val="22"/>
    </w:rPr>
  </w:style>
  <w:style w:type="character" w:styleId="ListLabel94" w:customStyle="1">
    <w:name w:val="ListLabel 94"/>
    <w:qFormat/>
    <w:rsid w:val="00c914aa"/>
    <w:rPr>
      <w:rFonts w:cs="Courier New"/>
    </w:rPr>
  </w:style>
  <w:style w:type="character" w:styleId="ListLabel95" w:customStyle="1">
    <w:name w:val="ListLabel 95"/>
    <w:qFormat/>
    <w:rsid w:val="00c914aa"/>
    <w:rPr>
      <w:rFonts w:cs="Wingdings"/>
    </w:rPr>
  </w:style>
  <w:style w:type="character" w:styleId="ListLabel96" w:customStyle="1">
    <w:name w:val="ListLabel 96"/>
    <w:qFormat/>
    <w:rsid w:val="00c914aa"/>
    <w:rPr>
      <w:rFonts w:cs="Symbol"/>
    </w:rPr>
  </w:style>
  <w:style w:type="character" w:styleId="ListLabel97" w:customStyle="1">
    <w:name w:val="ListLabel 97"/>
    <w:qFormat/>
    <w:rsid w:val="00c914aa"/>
    <w:rPr>
      <w:rFonts w:cs="Courier New"/>
    </w:rPr>
  </w:style>
  <w:style w:type="character" w:styleId="ListLabel98" w:customStyle="1">
    <w:name w:val="ListLabel 98"/>
    <w:qFormat/>
    <w:rsid w:val="00c914aa"/>
    <w:rPr>
      <w:rFonts w:cs="Wingdings"/>
    </w:rPr>
  </w:style>
  <w:style w:type="character" w:styleId="ListLabel99" w:customStyle="1">
    <w:name w:val="ListLabel 99"/>
    <w:qFormat/>
    <w:rsid w:val="00c914aa"/>
    <w:rPr>
      <w:rFonts w:cs="Symbol"/>
    </w:rPr>
  </w:style>
  <w:style w:type="character" w:styleId="ListLabel100" w:customStyle="1">
    <w:name w:val="ListLabel 100"/>
    <w:qFormat/>
    <w:rsid w:val="00c914aa"/>
    <w:rPr>
      <w:rFonts w:cs="Courier New"/>
    </w:rPr>
  </w:style>
  <w:style w:type="character" w:styleId="ListLabel101" w:customStyle="1">
    <w:name w:val="ListLabel 101"/>
    <w:qFormat/>
    <w:rsid w:val="00c914aa"/>
    <w:rPr>
      <w:rFonts w:cs="Wingdings"/>
    </w:rPr>
  </w:style>
  <w:style w:type="character" w:styleId="ListLabel102" w:customStyle="1">
    <w:name w:val="ListLabel 102"/>
    <w:qFormat/>
    <w:rsid w:val="00c914aa"/>
    <w:rPr>
      <w:rFonts w:cs="Times New Roman"/>
      <w:sz w:val="22"/>
    </w:rPr>
  </w:style>
  <w:style w:type="character" w:styleId="ListLabel103" w:customStyle="1">
    <w:name w:val="ListLabel 103"/>
    <w:qFormat/>
    <w:rsid w:val="00c914aa"/>
    <w:rPr>
      <w:rFonts w:cs="Courier New"/>
    </w:rPr>
  </w:style>
  <w:style w:type="character" w:styleId="ListLabel104" w:customStyle="1">
    <w:name w:val="ListLabel 104"/>
    <w:qFormat/>
    <w:rsid w:val="00c914aa"/>
    <w:rPr>
      <w:rFonts w:cs="Wingdings"/>
    </w:rPr>
  </w:style>
  <w:style w:type="character" w:styleId="ListLabel105" w:customStyle="1">
    <w:name w:val="ListLabel 105"/>
    <w:qFormat/>
    <w:rsid w:val="00c914aa"/>
    <w:rPr>
      <w:rFonts w:cs="Symbol"/>
    </w:rPr>
  </w:style>
  <w:style w:type="character" w:styleId="ListLabel106" w:customStyle="1">
    <w:name w:val="ListLabel 106"/>
    <w:qFormat/>
    <w:rsid w:val="00c914aa"/>
    <w:rPr>
      <w:rFonts w:cs="Courier New"/>
    </w:rPr>
  </w:style>
  <w:style w:type="character" w:styleId="ListLabel107" w:customStyle="1">
    <w:name w:val="ListLabel 107"/>
    <w:qFormat/>
    <w:rsid w:val="00c914aa"/>
    <w:rPr>
      <w:rFonts w:cs="Wingdings"/>
    </w:rPr>
  </w:style>
  <w:style w:type="character" w:styleId="ListLabel108" w:customStyle="1">
    <w:name w:val="ListLabel 108"/>
    <w:qFormat/>
    <w:rsid w:val="00c914aa"/>
    <w:rPr>
      <w:rFonts w:cs="Symbol"/>
    </w:rPr>
  </w:style>
  <w:style w:type="character" w:styleId="ListLabel109" w:customStyle="1">
    <w:name w:val="ListLabel 109"/>
    <w:qFormat/>
    <w:rsid w:val="00c914aa"/>
    <w:rPr>
      <w:rFonts w:cs="Courier New"/>
    </w:rPr>
  </w:style>
  <w:style w:type="character" w:styleId="ListLabel110" w:customStyle="1">
    <w:name w:val="ListLabel 110"/>
    <w:qFormat/>
    <w:rsid w:val="00c914aa"/>
    <w:rPr>
      <w:rFonts w:cs="Wingdings"/>
    </w:rPr>
  </w:style>
  <w:style w:type="character" w:styleId="ListLabel111" w:customStyle="1">
    <w:name w:val="ListLabel 111"/>
    <w:qFormat/>
    <w:rsid w:val="00c914aa"/>
    <w:rPr>
      <w:rFonts w:cs="Times New Roman"/>
      <w:sz w:val="22"/>
    </w:rPr>
  </w:style>
  <w:style w:type="character" w:styleId="ListLabel112" w:customStyle="1">
    <w:name w:val="ListLabel 112"/>
    <w:qFormat/>
    <w:rsid w:val="00c914aa"/>
    <w:rPr>
      <w:rFonts w:cs="Courier New"/>
    </w:rPr>
  </w:style>
  <w:style w:type="character" w:styleId="ListLabel113" w:customStyle="1">
    <w:name w:val="ListLabel 113"/>
    <w:qFormat/>
    <w:rsid w:val="00c914aa"/>
    <w:rPr>
      <w:rFonts w:cs="Wingdings"/>
    </w:rPr>
  </w:style>
  <w:style w:type="character" w:styleId="ListLabel114" w:customStyle="1">
    <w:name w:val="ListLabel 114"/>
    <w:qFormat/>
    <w:rsid w:val="00c914aa"/>
    <w:rPr>
      <w:rFonts w:cs="Symbol"/>
    </w:rPr>
  </w:style>
  <w:style w:type="character" w:styleId="ListLabel115" w:customStyle="1">
    <w:name w:val="ListLabel 115"/>
    <w:qFormat/>
    <w:rsid w:val="00c914aa"/>
    <w:rPr>
      <w:rFonts w:cs="Courier New"/>
    </w:rPr>
  </w:style>
  <w:style w:type="character" w:styleId="ListLabel116" w:customStyle="1">
    <w:name w:val="ListLabel 116"/>
    <w:qFormat/>
    <w:rsid w:val="00c914aa"/>
    <w:rPr>
      <w:rFonts w:cs="Wingdings"/>
    </w:rPr>
  </w:style>
  <w:style w:type="character" w:styleId="ListLabel117" w:customStyle="1">
    <w:name w:val="ListLabel 117"/>
    <w:qFormat/>
    <w:rsid w:val="00c914aa"/>
    <w:rPr>
      <w:rFonts w:cs="Symbol"/>
    </w:rPr>
  </w:style>
  <w:style w:type="character" w:styleId="ListLabel118" w:customStyle="1">
    <w:name w:val="ListLabel 118"/>
    <w:qFormat/>
    <w:rsid w:val="00c914aa"/>
    <w:rPr>
      <w:rFonts w:cs="Courier New"/>
    </w:rPr>
  </w:style>
  <w:style w:type="character" w:styleId="ListLabel119" w:customStyle="1">
    <w:name w:val="ListLabel 119"/>
    <w:qFormat/>
    <w:rsid w:val="00c914aa"/>
    <w:rPr>
      <w:rFonts w:cs="Wingdings"/>
    </w:rPr>
  </w:style>
  <w:style w:type="character" w:styleId="ListLabel120" w:customStyle="1">
    <w:name w:val="ListLabel 120"/>
    <w:qFormat/>
    <w:rsid w:val="00c914aa"/>
    <w:rPr>
      <w:rFonts w:cs="Times New Roman"/>
      <w:sz w:val="22"/>
    </w:rPr>
  </w:style>
  <w:style w:type="character" w:styleId="ListLabel121" w:customStyle="1">
    <w:name w:val="ListLabel 121"/>
    <w:qFormat/>
    <w:rsid w:val="00c914aa"/>
    <w:rPr>
      <w:rFonts w:cs="Courier New"/>
    </w:rPr>
  </w:style>
  <w:style w:type="character" w:styleId="ListLabel122" w:customStyle="1">
    <w:name w:val="ListLabel 122"/>
    <w:qFormat/>
    <w:rsid w:val="00c914aa"/>
    <w:rPr>
      <w:rFonts w:cs="Wingdings"/>
    </w:rPr>
  </w:style>
  <w:style w:type="character" w:styleId="ListLabel123" w:customStyle="1">
    <w:name w:val="ListLabel 123"/>
    <w:qFormat/>
    <w:rsid w:val="00c914aa"/>
    <w:rPr>
      <w:rFonts w:cs="Symbol"/>
    </w:rPr>
  </w:style>
  <w:style w:type="character" w:styleId="ListLabel124" w:customStyle="1">
    <w:name w:val="ListLabel 124"/>
    <w:qFormat/>
    <w:rsid w:val="00c914aa"/>
    <w:rPr>
      <w:rFonts w:cs="Courier New"/>
    </w:rPr>
  </w:style>
  <w:style w:type="character" w:styleId="ListLabel125" w:customStyle="1">
    <w:name w:val="ListLabel 125"/>
    <w:qFormat/>
    <w:rsid w:val="00c914aa"/>
    <w:rPr>
      <w:rFonts w:cs="Wingdings"/>
    </w:rPr>
  </w:style>
  <w:style w:type="character" w:styleId="ListLabel126" w:customStyle="1">
    <w:name w:val="ListLabel 126"/>
    <w:qFormat/>
    <w:rsid w:val="00c914aa"/>
    <w:rPr>
      <w:rFonts w:cs="Symbol"/>
    </w:rPr>
  </w:style>
  <w:style w:type="character" w:styleId="ListLabel127" w:customStyle="1">
    <w:name w:val="ListLabel 127"/>
    <w:qFormat/>
    <w:rsid w:val="00c914aa"/>
    <w:rPr>
      <w:rFonts w:cs="Courier New"/>
    </w:rPr>
  </w:style>
  <w:style w:type="character" w:styleId="ListLabel128" w:customStyle="1">
    <w:name w:val="ListLabel 128"/>
    <w:qFormat/>
    <w:rsid w:val="00c914aa"/>
    <w:rPr>
      <w:rFonts w:cs="Wingdings"/>
    </w:rPr>
  </w:style>
  <w:style w:type="character" w:styleId="ListLabel129" w:customStyle="1">
    <w:name w:val="ListLabel 129"/>
    <w:qFormat/>
    <w:rsid w:val="00c914aa"/>
    <w:rPr>
      <w:rFonts w:cs="Times New Roman"/>
      <w:sz w:val="22"/>
    </w:rPr>
  </w:style>
  <w:style w:type="character" w:styleId="ListLabel130" w:customStyle="1">
    <w:name w:val="ListLabel 130"/>
    <w:qFormat/>
    <w:rsid w:val="00c914aa"/>
    <w:rPr>
      <w:rFonts w:cs="Courier New"/>
    </w:rPr>
  </w:style>
  <w:style w:type="character" w:styleId="ListLabel131" w:customStyle="1">
    <w:name w:val="ListLabel 131"/>
    <w:qFormat/>
    <w:rsid w:val="00c914aa"/>
    <w:rPr>
      <w:rFonts w:cs="Wingdings"/>
    </w:rPr>
  </w:style>
  <w:style w:type="character" w:styleId="ListLabel132" w:customStyle="1">
    <w:name w:val="ListLabel 132"/>
    <w:qFormat/>
    <w:rsid w:val="00c914aa"/>
    <w:rPr>
      <w:rFonts w:cs="Symbol"/>
    </w:rPr>
  </w:style>
  <w:style w:type="character" w:styleId="ListLabel133" w:customStyle="1">
    <w:name w:val="ListLabel 133"/>
    <w:qFormat/>
    <w:rsid w:val="00c914aa"/>
    <w:rPr>
      <w:rFonts w:cs="Courier New"/>
    </w:rPr>
  </w:style>
  <w:style w:type="character" w:styleId="ListLabel134" w:customStyle="1">
    <w:name w:val="ListLabel 134"/>
    <w:qFormat/>
    <w:rsid w:val="00c914aa"/>
    <w:rPr>
      <w:rFonts w:cs="Wingdings"/>
    </w:rPr>
  </w:style>
  <w:style w:type="character" w:styleId="ListLabel135" w:customStyle="1">
    <w:name w:val="ListLabel 135"/>
    <w:qFormat/>
    <w:rsid w:val="00c914aa"/>
    <w:rPr>
      <w:rFonts w:cs="Symbol"/>
    </w:rPr>
  </w:style>
  <w:style w:type="character" w:styleId="ListLabel136" w:customStyle="1">
    <w:name w:val="ListLabel 136"/>
    <w:qFormat/>
    <w:rsid w:val="00c914aa"/>
    <w:rPr>
      <w:rFonts w:cs="Courier New"/>
    </w:rPr>
  </w:style>
  <w:style w:type="character" w:styleId="ListLabel137" w:customStyle="1">
    <w:name w:val="ListLabel 137"/>
    <w:qFormat/>
    <w:rsid w:val="00c914aa"/>
    <w:rPr>
      <w:rFonts w:cs="Wingdings"/>
    </w:rPr>
  </w:style>
  <w:style w:type="character" w:styleId="ListLabel138" w:customStyle="1">
    <w:name w:val="ListLabel 138"/>
    <w:qFormat/>
    <w:rsid w:val="00c914aa"/>
    <w:rPr>
      <w:rFonts w:cs="Times New Roman"/>
      <w:sz w:val="22"/>
    </w:rPr>
  </w:style>
  <w:style w:type="character" w:styleId="ListLabel139" w:customStyle="1">
    <w:name w:val="ListLabel 139"/>
    <w:qFormat/>
    <w:rsid w:val="00c914aa"/>
    <w:rPr>
      <w:rFonts w:cs="Courier New"/>
    </w:rPr>
  </w:style>
  <w:style w:type="character" w:styleId="ListLabel140" w:customStyle="1">
    <w:name w:val="ListLabel 140"/>
    <w:qFormat/>
    <w:rsid w:val="00c914aa"/>
    <w:rPr>
      <w:rFonts w:cs="Wingdings"/>
    </w:rPr>
  </w:style>
  <w:style w:type="character" w:styleId="ListLabel141" w:customStyle="1">
    <w:name w:val="ListLabel 141"/>
    <w:qFormat/>
    <w:rsid w:val="00c914aa"/>
    <w:rPr>
      <w:rFonts w:cs="Symbol"/>
    </w:rPr>
  </w:style>
  <w:style w:type="character" w:styleId="ListLabel142" w:customStyle="1">
    <w:name w:val="ListLabel 142"/>
    <w:qFormat/>
    <w:rsid w:val="00c914aa"/>
    <w:rPr>
      <w:rFonts w:cs="Courier New"/>
    </w:rPr>
  </w:style>
  <w:style w:type="character" w:styleId="ListLabel143" w:customStyle="1">
    <w:name w:val="ListLabel 143"/>
    <w:qFormat/>
    <w:rsid w:val="00c914aa"/>
    <w:rPr>
      <w:rFonts w:cs="Wingdings"/>
    </w:rPr>
  </w:style>
  <w:style w:type="character" w:styleId="ListLabel144" w:customStyle="1">
    <w:name w:val="ListLabel 144"/>
    <w:qFormat/>
    <w:rsid w:val="00c914aa"/>
    <w:rPr>
      <w:rFonts w:cs="Symbol"/>
    </w:rPr>
  </w:style>
  <w:style w:type="character" w:styleId="ListLabel145" w:customStyle="1">
    <w:name w:val="ListLabel 145"/>
    <w:qFormat/>
    <w:rsid w:val="00c914aa"/>
    <w:rPr>
      <w:rFonts w:cs="Courier New"/>
    </w:rPr>
  </w:style>
  <w:style w:type="character" w:styleId="ListLabel146" w:customStyle="1">
    <w:name w:val="ListLabel 146"/>
    <w:qFormat/>
    <w:rsid w:val="00c914aa"/>
    <w:rPr>
      <w:rFonts w:cs="Wingdings"/>
    </w:rPr>
  </w:style>
  <w:style w:type="character" w:styleId="ListLabel147" w:customStyle="1">
    <w:name w:val="ListLabel 147"/>
    <w:qFormat/>
    <w:rsid w:val="00c914aa"/>
    <w:rPr>
      <w:rFonts w:cs="Times New Roman"/>
      <w:sz w:val="22"/>
    </w:rPr>
  </w:style>
  <w:style w:type="character" w:styleId="ListLabel148" w:customStyle="1">
    <w:name w:val="ListLabel 148"/>
    <w:qFormat/>
    <w:rsid w:val="00c914aa"/>
    <w:rPr>
      <w:rFonts w:cs="Courier New"/>
    </w:rPr>
  </w:style>
  <w:style w:type="character" w:styleId="ListLabel149" w:customStyle="1">
    <w:name w:val="ListLabel 149"/>
    <w:qFormat/>
    <w:rsid w:val="00c914aa"/>
    <w:rPr>
      <w:rFonts w:cs="Wingdings"/>
    </w:rPr>
  </w:style>
  <w:style w:type="character" w:styleId="ListLabel150" w:customStyle="1">
    <w:name w:val="ListLabel 150"/>
    <w:qFormat/>
    <w:rsid w:val="00c914aa"/>
    <w:rPr>
      <w:rFonts w:cs="Symbol"/>
    </w:rPr>
  </w:style>
  <w:style w:type="character" w:styleId="ListLabel151" w:customStyle="1">
    <w:name w:val="ListLabel 151"/>
    <w:qFormat/>
    <w:rsid w:val="00c914aa"/>
    <w:rPr>
      <w:rFonts w:cs="Courier New"/>
    </w:rPr>
  </w:style>
  <w:style w:type="character" w:styleId="ListLabel152" w:customStyle="1">
    <w:name w:val="ListLabel 152"/>
    <w:qFormat/>
    <w:rsid w:val="00c914aa"/>
    <w:rPr>
      <w:rFonts w:cs="Wingdings"/>
    </w:rPr>
  </w:style>
  <w:style w:type="character" w:styleId="ListLabel153" w:customStyle="1">
    <w:name w:val="ListLabel 153"/>
    <w:qFormat/>
    <w:rsid w:val="00c914aa"/>
    <w:rPr>
      <w:rFonts w:cs="Symbol"/>
    </w:rPr>
  </w:style>
  <w:style w:type="character" w:styleId="ListLabel154" w:customStyle="1">
    <w:name w:val="ListLabel 154"/>
    <w:qFormat/>
    <w:rsid w:val="00c914aa"/>
    <w:rPr>
      <w:rFonts w:cs="Courier New"/>
    </w:rPr>
  </w:style>
  <w:style w:type="character" w:styleId="ListLabel155" w:customStyle="1">
    <w:name w:val="ListLabel 155"/>
    <w:qFormat/>
    <w:rsid w:val="00c914aa"/>
    <w:rPr>
      <w:rFonts w:cs="Wingdings"/>
    </w:rPr>
  </w:style>
  <w:style w:type="character" w:styleId="ListLabel156" w:customStyle="1">
    <w:name w:val="ListLabel 156"/>
    <w:qFormat/>
    <w:rsid w:val="00c914aa"/>
    <w:rPr>
      <w:rFonts w:cs="Times New Roman"/>
      <w:sz w:val="22"/>
    </w:rPr>
  </w:style>
  <w:style w:type="character" w:styleId="ListLabel157" w:customStyle="1">
    <w:name w:val="ListLabel 157"/>
    <w:qFormat/>
    <w:rsid w:val="00c914aa"/>
    <w:rPr>
      <w:rFonts w:cs="Courier New"/>
    </w:rPr>
  </w:style>
  <w:style w:type="character" w:styleId="ListLabel158" w:customStyle="1">
    <w:name w:val="ListLabel 158"/>
    <w:qFormat/>
    <w:rsid w:val="00c914aa"/>
    <w:rPr>
      <w:rFonts w:cs="Wingdings"/>
    </w:rPr>
  </w:style>
  <w:style w:type="character" w:styleId="ListLabel159" w:customStyle="1">
    <w:name w:val="ListLabel 159"/>
    <w:qFormat/>
    <w:rsid w:val="00c914aa"/>
    <w:rPr>
      <w:rFonts w:cs="Symbol"/>
    </w:rPr>
  </w:style>
  <w:style w:type="character" w:styleId="ListLabel160" w:customStyle="1">
    <w:name w:val="ListLabel 160"/>
    <w:qFormat/>
    <w:rsid w:val="00c914aa"/>
    <w:rPr>
      <w:rFonts w:cs="Courier New"/>
    </w:rPr>
  </w:style>
  <w:style w:type="character" w:styleId="ListLabel161" w:customStyle="1">
    <w:name w:val="ListLabel 161"/>
    <w:qFormat/>
    <w:rsid w:val="00c914aa"/>
    <w:rPr>
      <w:rFonts w:cs="Wingdings"/>
    </w:rPr>
  </w:style>
  <w:style w:type="character" w:styleId="ListLabel162" w:customStyle="1">
    <w:name w:val="ListLabel 162"/>
    <w:qFormat/>
    <w:rsid w:val="00c914aa"/>
    <w:rPr>
      <w:rFonts w:cs="Symbol"/>
    </w:rPr>
  </w:style>
  <w:style w:type="character" w:styleId="ListLabel163" w:customStyle="1">
    <w:name w:val="ListLabel 163"/>
    <w:qFormat/>
    <w:rsid w:val="00c914aa"/>
    <w:rPr>
      <w:rFonts w:cs="Courier New"/>
    </w:rPr>
  </w:style>
  <w:style w:type="character" w:styleId="ListLabel164" w:customStyle="1">
    <w:name w:val="ListLabel 164"/>
    <w:qFormat/>
    <w:rsid w:val="00c914aa"/>
    <w:rPr>
      <w:rFonts w:cs="Wingdings"/>
    </w:rPr>
  </w:style>
  <w:style w:type="character" w:styleId="ListLabel165" w:customStyle="1">
    <w:name w:val="ListLabel 165"/>
    <w:qFormat/>
    <w:rsid w:val="00c914aa"/>
    <w:rPr>
      <w:rFonts w:cs="Times New Roman"/>
      <w:sz w:val="22"/>
    </w:rPr>
  </w:style>
  <w:style w:type="character" w:styleId="ListLabel166" w:customStyle="1">
    <w:name w:val="ListLabel 166"/>
    <w:qFormat/>
    <w:rsid w:val="00c914aa"/>
    <w:rPr>
      <w:rFonts w:cs="Courier New"/>
    </w:rPr>
  </w:style>
  <w:style w:type="character" w:styleId="ListLabel167" w:customStyle="1">
    <w:name w:val="ListLabel 167"/>
    <w:qFormat/>
    <w:rsid w:val="00c914aa"/>
    <w:rPr>
      <w:rFonts w:cs="Wingdings"/>
    </w:rPr>
  </w:style>
  <w:style w:type="character" w:styleId="ListLabel168" w:customStyle="1">
    <w:name w:val="ListLabel 168"/>
    <w:qFormat/>
    <w:rsid w:val="00c914aa"/>
    <w:rPr>
      <w:rFonts w:cs="Symbol"/>
    </w:rPr>
  </w:style>
  <w:style w:type="character" w:styleId="ListLabel169" w:customStyle="1">
    <w:name w:val="ListLabel 169"/>
    <w:qFormat/>
    <w:rsid w:val="00c914aa"/>
    <w:rPr>
      <w:rFonts w:cs="Courier New"/>
    </w:rPr>
  </w:style>
  <w:style w:type="character" w:styleId="ListLabel170" w:customStyle="1">
    <w:name w:val="ListLabel 170"/>
    <w:qFormat/>
    <w:rsid w:val="00c914aa"/>
    <w:rPr>
      <w:rFonts w:cs="Wingdings"/>
    </w:rPr>
  </w:style>
  <w:style w:type="character" w:styleId="ListLabel171" w:customStyle="1">
    <w:name w:val="ListLabel 171"/>
    <w:qFormat/>
    <w:rsid w:val="00c914aa"/>
    <w:rPr>
      <w:rFonts w:cs="Symbol"/>
    </w:rPr>
  </w:style>
  <w:style w:type="character" w:styleId="ListLabel172" w:customStyle="1">
    <w:name w:val="ListLabel 172"/>
    <w:qFormat/>
    <w:rsid w:val="00c914aa"/>
    <w:rPr>
      <w:rFonts w:cs="Courier New"/>
    </w:rPr>
  </w:style>
  <w:style w:type="character" w:styleId="ListLabel173" w:customStyle="1">
    <w:name w:val="ListLabel 173"/>
    <w:qFormat/>
    <w:rsid w:val="00c914aa"/>
    <w:rPr>
      <w:rFonts w:cs="Wingdings"/>
    </w:rPr>
  </w:style>
  <w:style w:type="character" w:styleId="ListLabel174" w:customStyle="1">
    <w:name w:val="ListLabel 174"/>
    <w:qFormat/>
    <w:rsid w:val="00c914aa"/>
    <w:rPr>
      <w:rFonts w:cs="Times New Roman"/>
      <w:sz w:val="22"/>
    </w:rPr>
  </w:style>
  <w:style w:type="character" w:styleId="ListLabel175" w:customStyle="1">
    <w:name w:val="ListLabel 175"/>
    <w:qFormat/>
    <w:rsid w:val="00c914aa"/>
    <w:rPr>
      <w:rFonts w:cs="Courier New"/>
    </w:rPr>
  </w:style>
  <w:style w:type="character" w:styleId="ListLabel176" w:customStyle="1">
    <w:name w:val="ListLabel 176"/>
    <w:qFormat/>
    <w:rsid w:val="00c914aa"/>
    <w:rPr>
      <w:rFonts w:cs="Wingdings"/>
    </w:rPr>
  </w:style>
  <w:style w:type="character" w:styleId="ListLabel177" w:customStyle="1">
    <w:name w:val="ListLabel 177"/>
    <w:qFormat/>
    <w:rsid w:val="00c914aa"/>
    <w:rPr>
      <w:rFonts w:cs="Symbol"/>
    </w:rPr>
  </w:style>
  <w:style w:type="character" w:styleId="ListLabel178" w:customStyle="1">
    <w:name w:val="ListLabel 178"/>
    <w:qFormat/>
    <w:rsid w:val="00c914aa"/>
    <w:rPr>
      <w:rFonts w:cs="Courier New"/>
    </w:rPr>
  </w:style>
  <w:style w:type="character" w:styleId="ListLabel179" w:customStyle="1">
    <w:name w:val="ListLabel 179"/>
    <w:qFormat/>
    <w:rsid w:val="00c914aa"/>
    <w:rPr>
      <w:rFonts w:cs="Wingdings"/>
    </w:rPr>
  </w:style>
  <w:style w:type="character" w:styleId="ListLabel180" w:customStyle="1">
    <w:name w:val="ListLabel 180"/>
    <w:qFormat/>
    <w:rsid w:val="00c914aa"/>
    <w:rPr>
      <w:rFonts w:cs="Symbol"/>
    </w:rPr>
  </w:style>
  <w:style w:type="character" w:styleId="ListLabel181" w:customStyle="1">
    <w:name w:val="ListLabel 181"/>
    <w:qFormat/>
    <w:rsid w:val="00c914aa"/>
    <w:rPr>
      <w:rFonts w:cs="Courier New"/>
    </w:rPr>
  </w:style>
  <w:style w:type="character" w:styleId="ListLabel182" w:customStyle="1">
    <w:name w:val="ListLabel 182"/>
    <w:qFormat/>
    <w:rsid w:val="00c914aa"/>
    <w:rPr>
      <w:rFonts w:cs="Wingdings"/>
    </w:rPr>
  </w:style>
  <w:style w:type="character" w:styleId="ListLabel183" w:customStyle="1">
    <w:name w:val="ListLabel 183"/>
    <w:qFormat/>
    <w:rsid w:val="00c914aa"/>
    <w:rPr>
      <w:rFonts w:cs="Times New Roman"/>
      <w:sz w:val="22"/>
    </w:rPr>
  </w:style>
  <w:style w:type="character" w:styleId="ListLabel184" w:customStyle="1">
    <w:name w:val="ListLabel 184"/>
    <w:qFormat/>
    <w:rsid w:val="00c914aa"/>
    <w:rPr>
      <w:rFonts w:cs="Courier New"/>
    </w:rPr>
  </w:style>
  <w:style w:type="character" w:styleId="ListLabel185" w:customStyle="1">
    <w:name w:val="ListLabel 185"/>
    <w:qFormat/>
    <w:rsid w:val="00c914aa"/>
    <w:rPr>
      <w:rFonts w:cs="Wingdings"/>
    </w:rPr>
  </w:style>
  <w:style w:type="character" w:styleId="ListLabel186" w:customStyle="1">
    <w:name w:val="ListLabel 186"/>
    <w:qFormat/>
    <w:rsid w:val="00c914aa"/>
    <w:rPr>
      <w:rFonts w:cs="Symbol"/>
    </w:rPr>
  </w:style>
  <w:style w:type="character" w:styleId="ListLabel187" w:customStyle="1">
    <w:name w:val="ListLabel 187"/>
    <w:qFormat/>
    <w:rsid w:val="00c914aa"/>
    <w:rPr>
      <w:rFonts w:cs="Courier New"/>
    </w:rPr>
  </w:style>
  <w:style w:type="character" w:styleId="ListLabel188" w:customStyle="1">
    <w:name w:val="ListLabel 188"/>
    <w:qFormat/>
    <w:rsid w:val="00c914aa"/>
    <w:rPr>
      <w:rFonts w:cs="Wingdings"/>
    </w:rPr>
  </w:style>
  <w:style w:type="character" w:styleId="ListLabel189" w:customStyle="1">
    <w:name w:val="ListLabel 189"/>
    <w:qFormat/>
    <w:rsid w:val="00c914aa"/>
    <w:rPr>
      <w:rFonts w:cs="Symbol"/>
    </w:rPr>
  </w:style>
  <w:style w:type="character" w:styleId="ListLabel190" w:customStyle="1">
    <w:name w:val="ListLabel 190"/>
    <w:qFormat/>
    <w:rsid w:val="00c914aa"/>
    <w:rPr>
      <w:rFonts w:cs="Courier New"/>
    </w:rPr>
  </w:style>
  <w:style w:type="character" w:styleId="ListLabel191" w:customStyle="1">
    <w:name w:val="ListLabel 191"/>
    <w:qFormat/>
    <w:rsid w:val="00c914aa"/>
    <w:rPr>
      <w:rFonts w:cs="Wingdings"/>
    </w:rPr>
  </w:style>
  <w:style w:type="character" w:styleId="ListLabel192" w:customStyle="1">
    <w:name w:val="ListLabel 192"/>
    <w:qFormat/>
    <w:rsid w:val="00c914aa"/>
    <w:rPr>
      <w:rFonts w:cs="Times New Roman"/>
      <w:sz w:val="22"/>
    </w:rPr>
  </w:style>
  <w:style w:type="character" w:styleId="ListLabel193" w:customStyle="1">
    <w:name w:val="ListLabel 193"/>
    <w:qFormat/>
    <w:rsid w:val="00c914aa"/>
    <w:rPr>
      <w:rFonts w:cs="Courier New"/>
    </w:rPr>
  </w:style>
  <w:style w:type="character" w:styleId="ListLabel194" w:customStyle="1">
    <w:name w:val="ListLabel 194"/>
    <w:qFormat/>
    <w:rsid w:val="00c914aa"/>
    <w:rPr>
      <w:rFonts w:cs="Wingdings"/>
    </w:rPr>
  </w:style>
  <w:style w:type="character" w:styleId="ListLabel195" w:customStyle="1">
    <w:name w:val="ListLabel 195"/>
    <w:qFormat/>
    <w:rsid w:val="00c914aa"/>
    <w:rPr>
      <w:rFonts w:cs="Symbol"/>
    </w:rPr>
  </w:style>
  <w:style w:type="character" w:styleId="ListLabel196" w:customStyle="1">
    <w:name w:val="ListLabel 196"/>
    <w:qFormat/>
    <w:rsid w:val="00c914aa"/>
    <w:rPr>
      <w:rFonts w:cs="Courier New"/>
    </w:rPr>
  </w:style>
  <w:style w:type="character" w:styleId="ListLabel197" w:customStyle="1">
    <w:name w:val="ListLabel 197"/>
    <w:qFormat/>
    <w:rsid w:val="00c914aa"/>
    <w:rPr>
      <w:rFonts w:cs="Wingdings"/>
    </w:rPr>
  </w:style>
  <w:style w:type="character" w:styleId="ListLabel198" w:customStyle="1">
    <w:name w:val="ListLabel 198"/>
    <w:qFormat/>
    <w:rsid w:val="00c914aa"/>
    <w:rPr>
      <w:rFonts w:cs="Symbol"/>
    </w:rPr>
  </w:style>
  <w:style w:type="character" w:styleId="ListLabel199" w:customStyle="1">
    <w:name w:val="ListLabel 199"/>
    <w:qFormat/>
    <w:rsid w:val="00c914aa"/>
    <w:rPr>
      <w:rFonts w:cs="Courier New"/>
    </w:rPr>
  </w:style>
  <w:style w:type="character" w:styleId="ListLabel200" w:customStyle="1">
    <w:name w:val="ListLabel 200"/>
    <w:qFormat/>
    <w:rsid w:val="00c914aa"/>
    <w:rPr>
      <w:rFonts w:cs="Wingdings"/>
    </w:rPr>
  </w:style>
  <w:style w:type="character" w:styleId="ListLabel201" w:customStyle="1">
    <w:name w:val="ListLabel 201"/>
    <w:qFormat/>
    <w:rsid w:val="00c914aa"/>
    <w:rPr>
      <w:rFonts w:cs="Times New Roman"/>
      <w:sz w:val="22"/>
    </w:rPr>
  </w:style>
  <w:style w:type="character" w:styleId="ListLabel202" w:customStyle="1">
    <w:name w:val="ListLabel 202"/>
    <w:qFormat/>
    <w:rsid w:val="00c914aa"/>
    <w:rPr>
      <w:rFonts w:cs="Courier New"/>
    </w:rPr>
  </w:style>
  <w:style w:type="character" w:styleId="ListLabel203" w:customStyle="1">
    <w:name w:val="ListLabel 203"/>
    <w:qFormat/>
    <w:rsid w:val="00c914aa"/>
    <w:rPr>
      <w:rFonts w:cs="Wingdings"/>
    </w:rPr>
  </w:style>
  <w:style w:type="character" w:styleId="ListLabel204" w:customStyle="1">
    <w:name w:val="ListLabel 204"/>
    <w:qFormat/>
    <w:rsid w:val="00c914aa"/>
    <w:rPr>
      <w:rFonts w:cs="Symbol"/>
    </w:rPr>
  </w:style>
  <w:style w:type="character" w:styleId="ListLabel205" w:customStyle="1">
    <w:name w:val="ListLabel 205"/>
    <w:qFormat/>
    <w:rsid w:val="00c914aa"/>
    <w:rPr>
      <w:rFonts w:cs="Courier New"/>
    </w:rPr>
  </w:style>
  <w:style w:type="character" w:styleId="ListLabel206" w:customStyle="1">
    <w:name w:val="ListLabel 206"/>
    <w:qFormat/>
    <w:rsid w:val="00c914aa"/>
    <w:rPr>
      <w:rFonts w:cs="Wingdings"/>
    </w:rPr>
  </w:style>
  <w:style w:type="character" w:styleId="ListLabel207" w:customStyle="1">
    <w:name w:val="ListLabel 207"/>
    <w:qFormat/>
    <w:rsid w:val="00c914aa"/>
    <w:rPr>
      <w:rFonts w:cs="Symbol"/>
    </w:rPr>
  </w:style>
  <w:style w:type="character" w:styleId="ListLabel208" w:customStyle="1">
    <w:name w:val="ListLabel 208"/>
    <w:qFormat/>
    <w:rsid w:val="00c914aa"/>
    <w:rPr>
      <w:rFonts w:cs="Courier New"/>
    </w:rPr>
  </w:style>
  <w:style w:type="character" w:styleId="ListLabel209" w:customStyle="1">
    <w:name w:val="ListLabel 209"/>
    <w:qFormat/>
    <w:rsid w:val="00c914aa"/>
    <w:rPr>
      <w:rFonts w:cs="Wingdings"/>
    </w:rPr>
  </w:style>
  <w:style w:type="character" w:styleId="ListLabel210" w:customStyle="1">
    <w:name w:val="ListLabel 210"/>
    <w:qFormat/>
    <w:rsid w:val="00c914aa"/>
    <w:rPr>
      <w:rFonts w:cs="Times New Roman"/>
      <w:sz w:val="22"/>
    </w:rPr>
  </w:style>
  <w:style w:type="character" w:styleId="ListLabel211" w:customStyle="1">
    <w:name w:val="ListLabel 211"/>
    <w:qFormat/>
    <w:rsid w:val="00c914aa"/>
    <w:rPr>
      <w:rFonts w:cs="Courier New"/>
    </w:rPr>
  </w:style>
  <w:style w:type="character" w:styleId="ListLabel212" w:customStyle="1">
    <w:name w:val="ListLabel 212"/>
    <w:qFormat/>
    <w:rsid w:val="00c914aa"/>
    <w:rPr>
      <w:rFonts w:cs="Wingdings"/>
    </w:rPr>
  </w:style>
  <w:style w:type="character" w:styleId="ListLabel213" w:customStyle="1">
    <w:name w:val="ListLabel 213"/>
    <w:qFormat/>
    <w:rsid w:val="00c914aa"/>
    <w:rPr>
      <w:rFonts w:cs="Symbol"/>
    </w:rPr>
  </w:style>
  <w:style w:type="character" w:styleId="ListLabel214" w:customStyle="1">
    <w:name w:val="ListLabel 214"/>
    <w:qFormat/>
    <w:rsid w:val="00c914aa"/>
    <w:rPr>
      <w:rFonts w:cs="Courier New"/>
    </w:rPr>
  </w:style>
  <w:style w:type="character" w:styleId="ListLabel215" w:customStyle="1">
    <w:name w:val="ListLabel 215"/>
    <w:qFormat/>
    <w:rsid w:val="00c914aa"/>
    <w:rPr>
      <w:rFonts w:cs="Wingdings"/>
    </w:rPr>
  </w:style>
  <w:style w:type="character" w:styleId="ListLabel216" w:customStyle="1">
    <w:name w:val="ListLabel 216"/>
    <w:qFormat/>
    <w:rsid w:val="00c914aa"/>
    <w:rPr>
      <w:rFonts w:cs="Symbol"/>
    </w:rPr>
  </w:style>
  <w:style w:type="character" w:styleId="ListLabel217" w:customStyle="1">
    <w:name w:val="ListLabel 217"/>
    <w:qFormat/>
    <w:rsid w:val="00c914aa"/>
    <w:rPr>
      <w:rFonts w:cs="Courier New"/>
    </w:rPr>
  </w:style>
  <w:style w:type="character" w:styleId="ListLabel218" w:customStyle="1">
    <w:name w:val="ListLabel 218"/>
    <w:qFormat/>
    <w:rsid w:val="00c914aa"/>
    <w:rPr>
      <w:rFonts w:cs="Wingdings"/>
    </w:rPr>
  </w:style>
  <w:style w:type="character" w:styleId="ListLabel219" w:customStyle="1">
    <w:name w:val="ListLabel 219"/>
    <w:qFormat/>
    <w:rsid w:val="00c914aa"/>
    <w:rPr>
      <w:rFonts w:cs="Times New Roman"/>
      <w:sz w:val="22"/>
    </w:rPr>
  </w:style>
  <w:style w:type="character" w:styleId="ListLabel220" w:customStyle="1">
    <w:name w:val="ListLabel 220"/>
    <w:qFormat/>
    <w:rsid w:val="00c914aa"/>
    <w:rPr>
      <w:rFonts w:cs="Courier New"/>
    </w:rPr>
  </w:style>
  <w:style w:type="character" w:styleId="ListLabel221" w:customStyle="1">
    <w:name w:val="ListLabel 221"/>
    <w:qFormat/>
    <w:rsid w:val="00c914aa"/>
    <w:rPr>
      <w:rFonts w:cs="Wingdings"/>
    </w:rPr>
  </w:style>
  <w:style w:type="character" w:styleId="ListLabel222" w:customStyle="1">
    <w:name w:val="ListLabel 222"/>
    <w:qFormat/>
    <w:rsid w:val="00c914aa"/>
    <w:rPr>
      <w:rFonts w:cs="Symbol"/>
    </w:rPr>
  </w:style>
  <w:style w:type="character" w:styleId="ListLabel223" w:customStyle="1">
    <w:name w:val="ListLabel 223"/>
    <w:qFormat/>
    <w:rsid w:val="00c914aa"/>
    <w:rPr>
      <w:rFonts w:cs="Courier New"/>
    </w:rPr>
  </w:style>
  <w:style w:type="character" w:styleId="ListLabel224" w:customStyle="1">
    <w:name w:val="ListLabel 224"/>
    <w:qFormat/>
    <w:rsid w:val="00c914aa"/>
    <w:rPr>
      <w:rFonts w:cs="Wingdings"/>
    </w:rPr>
  </w:style>
  <w:style w:type="character" w:styleId="ListLabel225" w:customStyle="1">
    <w:name w:val="ListLabel 225"/>
    <w:qFormat/>
    <w:rsid w:val="00c914aa"/>
    <w:rPr>
      <w:rFonts w:cs="Symbol"/>
    </w:rPr>
  </w:style>
  <w:style w:type="character" w:styleId="ListLabel226" w:customStyle="1">
    <w:name w:val="ListLabel 226"/>
    <w:qFormat/>
    <w:rsid w:val="00c914aa"/>
    <w:rPr>
      <w:rFonts w:cs="Courier New"/>
    </w:rPr>
  </w:style>
  <w:style w:type="character" w:styleId="ListLabel227" w:customStyle="1">
    <w:name w:val="ListLabel 227"/>
    <w:qFormat/>
    <w:rsid w:val="00c914aa"/>
    <w:rPr>
      <w:rFonts w:cs="Wingdings"/>
    </w:rPr>
  </w:style>
  <w:style w:type="character" w:styleId="ListLabel228" w:customStyle="1">
    <w:name w:val="ListLabel 228"/>
    <w:qFormat/>
    <w:rsid w:val="00c914aa"/>
    <w:rPr>
      <w:rFonts w:cs="Times New Roman"/>
      <w:sz w:val="22"/>
    </w:rPr>
  </w:style>
  <w:style w:type="character" w:styleId="ListLabel229" w:customStyle="1">
    <w:name w:val="ListLabel 229"/>
    <w:qFormat/>
    <w:rsid w:val="00c914aa"/>
    <w:rPr>
      <w:rFonts w:cs="Courier New"/>
    </w:rPr>
  </w:style>
  <w:style w:type="character" w:styleId="ListLabel230" w:customStyle="1">
    <w:name w:val="ListLabel 230"/>
    <w:qFormat/>
    <w:rsid w:val="00c914aa"/>
    <w:rPr>
      <w:rFonts w:cs="Wingdings"/>
    </w:rPr>
  </w:style>
  <w:style w:type="character" w:styleId="ListLabel231" w:customStyle="1">
    <w:name w:val="ListLabel 231"/>
    <w:qFormat/>
    <w:rsid w:val="00c914aa"/>
    <w:rPr>
      <w:rFonts w:cs="Symbol"/>
    </w:rPr>
  </w:style>
  <w:style w:type="character" w:styleId="ListLabel232" w:customStyle="1">
    <w:name w:val="ListLabel 232"/>
    <w:qFormat/>
    <w:rsid w:val="00c914aa"/>
    <w:rPr>
      <w:rFonts w:cs="Courier New"/>
    </w:rPr>
  </w:style>
  <w:style w:type="character" w:styleId="ListLabel233" w:customStyle="1">
    <w:name w:val="ListLabel 233"/>
    <w:qFormat/>
    <w:rsid w:val="00c914aa"/>
    <w:rPr>
      <w:rFonts w:cs="Wingdings"/>
    </w:rPr>
  </w:style>
  <w:style w:type="character" w:styleId="ListLabel234" w:customStyle="1">
    <w:name w:val="ListLabel 234"/>
    <w:qFormat/>
    <w:rsid w:val="00c914aa"/>
    <w:rPr>
      <w:rFonts w:cs="Symbol"/>
    </w:rPr>
  </w:style>
  <w:style w:type="character" w:styleId="ListLabel235" w:customStyle="1">
    <w:name w:val="ListLabel 235"/>
    <w:qFormat/>
    <w:rsid w:val="00c914aa"/>
    <w:rPr>
      <w:rFonts w:cs="Courier New"/>
    </w:rPr>
  </w:style>
  <w:style w:type="character" w:styleId="ListLabel236" w:customStyle="1">
    <w:name w:val="ListLabel 236"/>
    <w:qFormat/>
    <w:rsid w:val="00c914aa"/>
    <w:rPr>
      <w:rFonts w:cs="Wingdings"/>
    </w:rPr>
  </w:style>
  <w:style w:type="character" w:styleId="ListLabel237" w:customStyle="1">
    <w:name w:val="ListLabel 237"/>
    <w:qFormat/>
    <w:rsid w:val="00c914aa"/>
    <w:rPr>
      <w:rFonts w:cs="Times New Roman"/>
      <w:sz w:val="22"/>
    </w:rPr>
  </w:style>
  <w:style w:type="character" w:styleId="ListLabel238" w:customStyle="1">
    <w:name w:val="ListLabel 238"/>
    <w:qFormat/>
    <w:rsid w:val="00c914aa"/>
    <w:rPr>
      <w:rFonts w:cs="Courier New"/>
    </w:rPr>
  </w:style>
  <w:style w:type="character" w:styleId="ListLabel239" w:customStyle="1">
    <w:name w:val="ListLabel 239"/>
    <w:qFormat/>
    <w:rsid w:val="00c914aa"/>
    <w:rPr>
      <w:rFonts w:cs="Wingdings"/>
    </w:rPr>
  </w:style>
  <w:style w:type="character" w:styleId="ListLabel240" w:customStyle="1">
    <w:name w:val="ListLabel 240"/>
    <w:qFormat/>
    <w:rsid w:val="00c914aa"/>
    <w:rPr>
      <w:rFonts w:cs="Symbol"/>
    </w:rPr>
  </w:style>
  <w:style w:type="character" w:styleId="ListLabel241" w:customStyle="1">
    <w:name w:val="ListLabel 241"/>
    <w:qFormat/>
    <w:rsid w:val="00c914aa"/>
    <w:rPr>
      <w:rFonts w:cs="Courier New"/>
    </w:rPr>
  </w:style>
  <w:style w:type="character" w:styleId="ListLabel242" w:customStyle="1">
    <w:name w:val="ListLabel 242"/>
    <w:qFormat/>
    <w:rsid w:val="00c914aa"/>
    <w:rPr>
      <w:rFonts w:cs="Wingdings"/>
    </w:rPr>
  </w:style>
  <w:style w:type="character" w:styleId="ListLabel243" w:customStyle="1">
    <w:name w:val="ListLabel 243"/>
    <w:qFormat/>
    <w:rsid w:val="00c914aa"/>
    <w:rPr>
      <w:rFonts w:cs="Symbol"/>
    </w:rPr>
  </w:style>
  <w:style w:type="character" w:styleId="ListLabel244" w:customStyle="1">
    <w:name w:val="ListLabel 244"/>
    <w:qFormat/>
    <w:rsid w:val="00c914aa"/>
    <w:rPr>
      <w:rFonts w:cs="Courier New"/>
    </w:rPr>
  </w:style>
  <w:style w:type="character" w:styleId="ListLabel245" w:customStyle="1">
    <w:name w:val="ListLabel 245"/>
    <w:qFormat/>
    <w:rsid w:val="00c914aa"/>
    <w:rPr>
      <w:rFonts w:cs="Wingdings"/>
    </w:rPr>
  </w:style>
  <w:style w:type="character" w:styleId="ListLabel246">
    <w:name w:val="ListLabel 246"/>
    <w:qFormat/>
    <w:rPr>
      <w:rFonts w:cs="Times New Roman"/>
      <w:sz w:val="22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Times New Roman"/>
      <w:sz w:val="22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Times New Roman"/>
      <w:sz w:val="22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Times New Roman"/>
      <w:sz w:val="22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Times New Roman"/>
      <w:sz w:val="22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Times New Roman"/>
      <w:sz w:val="22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Times New Roman"/>
      <w:sz w:val="22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Times New Roman"/>
      <w:sz w:val="22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paragraph" w:styleId="Stilnaslova" w:customStyle="1">
    <w:name w:val="Stil naslova"/>
    <w:basedOn w:val="Normal"/>
    <w:next w:val="Tijeloteksta"/>
    <w:qFormat/>
    <w:rsid w:val="004468f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468fd"/>
    <w:pPr>
      <w:spacing w:lineRule="auto" w:line="276" w:before="0" w:after="140"/>
    </w:pPr>
    <w:rPr/>
  </w:style>
  <w:style w:type="paragraph" w:styleId="Popis">
    <w:name w:val="List"/>
    <w:basedOn w:val="Tijeloteksta"/>
    <w:rsid w:val="004468fd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468fd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4468fd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8e690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Sadrajitablice" w:customStyle="1">
    <w:name w:val="Sadržaji tablice"/>
    <w:basedOn w:val="Normal"/>
    <w:qFormat/>
    <w:rsid w:val="004468fd"/>
    <w:pPr>
      <w:suppressLineNumbers/>
    </w:pPr>
    <w:rPr/>
  </w:style>
  <w:style w:type="paragraph" w:styleId="Naslovtablice" w:customStyle="1">
    <w:name w:val="Naslov tablice"/>
    <w:basedOn w:val="Sadrajitablice"/>
    <w:qFormat/>
    <w:rsid w:val="004468fd"/>
    <w:pPr>
      <w:jc w:val="center"/>
    </w:pPr>
    <w:rPr>
      <w:b/>
      <w:bCs/>
    </w:rPr>
  </w:style>
  <w:style w:type="paragraph" w:styleId="NoSpacing">
    <w:name w:val="No Spacing"/>
    <w:uiPriority w:val="1"/>
    <w:qFormat/>
    <w:rsid w:val="004468fd"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9a1ac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8d5f2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1409-8618-42D0-AF87-6EDCB984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LibreOffice/6.2.4.2$Windows_X86_64 LibreOffice_project/2412653d852ce75f65fbfa83fb7e7b669a126d64</Application>
  <Pages>4</Pages>
  <Words>1156</Words>
  <Characters>7452</Characters>
  <CharactersWithSpaces>8396</CharactersWithSpaces>
  <Paragraphs>323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2025-05-06T11:05:00Z</dcterms:created>
  <dc:creator>URED-PC</dc:creator>
  <dc:description/>
  <dc:language>hr-HR</dc:language>
  <cp:lastModifiedBy/>
  <cp:lastPrinted>2025-12-18T14:06:04Z</cp:lastPrinted>
  <dcterms:modified xsi:type="dcterms:W3CDTF">2026-04-02T12:57:15Z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