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7"/>
        <w:gridCol w:w="5932"/>
      </w:tblGrid>
      <w:tr>
        <w:trPr/>
        <w:tc>
          <w:tcPr>
            <w:tcW w:w="42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410-01/25-01/</w:t>
      </w:r>
      <w:r>
        <w:rPr>
          <w:sz w:val="22"/>
          <w:szCs w:val="22"/>
        </w:rPr>
        <w:t>01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POLUGODIŠNJE IZVJEŠĆE O IZVRŠENJU </w:t>
      </w:r>
      <w:r>
        <w:rPr>
          <w:b/>
          <w:bCs/>
          <w:sz w:val="22"/>
          <w:szCs w:val="22"/>
        </w:rPr>
        <w:t>PROGRAMA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UTROŠKA SREDSTAVA SPOMENIČKE RENTE U 2025. GODINI  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za razdoblje od 01.01.-30.06.2025. godinu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Prihod Proračuna Općine Mihovljan za 2025.g. od spome</w:t>
      </w:r>
      <w:r>
        <w:rPr>
          <w:color w:val="auto"/>
          <w:sz w:val="22"/>
          <w:szCs w:val="22"/>
        </w:rPr>
        <w:t xml:space="preserve">ničke rente planiran je u iznosu od 15,00 EUR. </w:t>
      </w:r>
    </w:p>
    <w:p>
      <w:pPr>
        <w:pStyle w:val="Normal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U razdoblju od 01.01.-30.06.2025. godine u proračun Općine Mihovljan pristiglo je 0,52 EUR spomeničke rente.</w:t>
      </w:r>
      <w:r>
        <w:rPr>
          <w:color w:val="auto"/>
          <w:sz w:val="22"/>
          <w:szCs w:val="22"/>
        </w:rPr>
        <w:t xml:space="preserve">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left="0" w:right="0" w:firstLine="567"/>
        <w:jc w:val="both"/>
        <w:rPr/>
      </w:pPr>
      <w:r>
        <w:rPr>
          <w:sz w:val="22"/>
          <w:szCs w:val="22"/>
        </w:rPr>
        <w:t xml:space="preserve">Ovo  Polugodišnje izvješće o utrošku sredstava po utroška sredstava spomeničke rente za 2025. godini objaviti će se u Službenom glasniku Krapinsko – zagorske županije.  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2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>
    <w:name w:val="ListLabel 5"/>
    <w:qFormat/>
    <w:rPr>
      <w:sz w:val="20"/>
      <w:szCs w:val="22"/>
    </w:rPr>
  </w:style>
  <w:style w:type="character" w:styleId="ListLabel6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>
    <w:name w:val="ListLabel 7"/>
    <w:qFormat/>
    <w:rPr>
      <w:sz w:val="20"/>
      <w:szCs w:val="22"/>
    </w:rPr>
  </w:style>
  <w:style w:type="character" w:styleId="ListLabel8">
    <w:name w:val="ListLabel 8"/>
    <w:qFormat/>
    <w:rPr>
      <w:rFonts w:cs="Times New Roman"/>
      <w:sz w:val="20"/>
      <w:szCs w:val="20"/>
    </w:rPr>
  </w:style>
  <w:style w:type="character" w:styleId="ListLabel9">
    <w:name w:val="ListLabel 9"/>
    <w:qFormat/>
    <w:rPr>
      <w:rFonts w:ascii="Times New Roman" w:hAnsi="Times New Roman"/>
      <w:sz w:val="20"/>
      <w:szCs w:val="22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sz w:val="20"/>
      <w:szCs w:val="22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sz w:val="20"/>
      <w:szCs w:val="22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sz w:val="20"/>
      <w:szCs w:val="22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sz w:val="20"/>
      <w:szCs w:val="22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sz w:val="20"/>
      <w:szCs w:val="22"/>
    </w:rPr>
  </w:style>
  <w:style w:type="character" w:styleId="ListLabel20">
    <w:name w:val="ListLabel 20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LibreOffice/6.2.4.2$Windows_X86_64 LibreOffice_project/2412653d852ce75f65fbfa83fb7e7b669a126d64</Application>
  <Pages>1</Pages>
  <Words>288</Words>
  <Characters>1841</Characters>
  <CharactersWithSpaces>2342</CharactersWithSpaces>
  <Paragraphs>33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2024-12-30T09:18:48Z</cp:lastPrinted>
  <dcterms:modified xsi:type="dcterms:W3CDTF">2025-10-03T08:17:32Z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