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325-01/25-01/</w:t>
      </w:r>
      <w:r>
        <w:rPr>
          <w:sz w:val="22"/>
          <w:szCs w:val="22"/>
        </w:rPr>
        <w:t>13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12. Zakona o financiranju vodnog gospodarstva (“Narodne novine” br. 153/09, 90/11, 56/13, 154/14, 119/15, 120/16 i 127/17, 66/19)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POLUGODIŠNJE IZVJEŠĆE O IZVRŠENJU PROGRAMA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UTROŠKA SREDSTAVA VODNOG DOPRINOSA U 2025. GODINI</w:t>
      </w:r>
      <w:r>
        <w:rPr>
          <w:b/>
          <w:bCs/>
          <w:sz w:val="22"/>
          <w:szCs w:val="22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za razdoblje od 01.01.-30.06.2025. godinu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>Ovim Programom utvrđuje se namjena korištenje sredstava vodnog doprinosa ostvarenih uplatom dijela sredstava od vodnog doprinosa koja će u visini od 8% naplaćenih sredstava za područje Općine Mihovljan, Hrvatske vode uplatiti u Proračun Općine Mihovljan u 2025. godini u planiranom iznosu od 100,00 EUR.</w:t>
      </w:r>
    </w:p>
    <w:p>
      <w:pPr>
        <w:pStyle w:val="Normal"/>
        <w:ind w:firstLine="708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U razdoblju od 01.01.-30.06.2025. godine u proračun Općine Mihovljan pristiglo je 0,00 EUR vodnog doprinosa.</w:t>
      </w:r>
      <w:r>
        <w:rPr>
          <w:color w:val="auto"/>
          <w:sz w:val="22"/>
          <w:szCs w:val="22"/>
        </w:rPr>
        <w:t xml:space="preserve"> </w:t>
      </w:r>
    </w:p>
    <w:p>
      <w:pPr>
        <w:pStyle w:val="Normal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Ostvareni prihod od vodnog doprinosa u cijelosti će se </w:t>
      </w:r>
      <w:r>
        <w:rPr>
          <w:color w:val="000000" w:themeColor="text1"/>
          <w:sz w:val="22"/>
          <w:szCs w:val="22"/>
        </w:rPr>
        <w:t>utrošiti za izgradnju nogostupa i oborinske odvodnje.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left="0"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  Polugodišnje izvješće o izvršenju programa utroška sredstava vodnog doprinosa u 2025. godini godini objaviti će se u Službenom glasniku Krapinsko – zagorske županije.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5, 10000 Zagreb, 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-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KZŽ, Upravni odjel za financije i proračun, Magistratska 1, 49000 Krapina, </w:t>
      </w:r>
      <w:hyperlink r:id="rId4">
        <w:r>
          <w:rPr>
            <w:rStyle w:val="Internetskapoveznica"/>
            <w:sz w:val="20"/>
            <w:szCs w:val="20"/>
          </w:rPr>
          <w:t>financije@kzz.hr</w:t>
        </w:r>
      </w:hyperlink>
      <w:r>
        <w:rPr>
          <w:sz w:val="20"/>
          <w:szCs w:val="20"/>
        </w:rPr>
        <w:t xml:space="preserve"> (obavijest o objavi- 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character" w:styleId="ListLabel15">
    <w:name w:val="ListLabel 15"/>
    <w:qFormat/>
    <w:rPr>
      <w:sz w:val="20"/>
      <w:szCs w:val="20"/>
    </w:rPr>
  </w:style>
  <w:style w:type="character" w:styleId="ListLabel16">
    <w:name w:val="ListLabel 16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../../C:/Users/Korisnik/Desktop/OP%C4%86INSKO%20VIJE%C4%86E/IV%20-%20SJEDNICE%20OP%C4%86INSKOG%20VIJE%C4%86A%202017-2021/26.%20SJEDNICA%2011-2020/PRIJEDLOZI/lokalni.proracuni@mfin.hr" TargetMode="External"/><Relationship Id="rId4" Type="http://schemas.openxmlformats.org/officeDocument/2006/relationships/hyperlink" Target="../../../../../../C:/Users/Korisnik/Desktop/OP%C4%86INSKO%20VIJE%C4%86E/IV%20-%20SJEDNICE%20OP%C4%86INSKOG%20VIJE%C4%86A%202017-2021/26.%20SJEDNICA%2011-2020/PRIJEDLOZI/financije@kzz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LibreOffice/6.2.4.2$Windows_X86_64 LibreOffice_project/2412653d852ce75f65fbfa83fb7e7b669a126d64</Application>
  <Pages>1</Pages>
  <Words>302</Words>
  <Characters>1897</Characters>
  <CharactersWithSpaces>2509</CharactersWithSpaces>
  <Paragraphs>33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2024-12-30T09:15:16Z</cp:lastPrinted>
  <dcterms:modified xsi:type="dcterms:W3CDTF">2025-10-03T08:11:46Z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