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B4201" w14:textId="77777777" w:rsidR="009974F8" w:rsidRDefault="009974F8">
      <w:pPr>
        <w:rPr>
          <w:sz w:val="22"/>
          <w:szCs w:val="22"/>
        </w:rPr>
      </w:pPr>
    </w:p>
    <w:tbl>
      <w:tblPr>
        <w:tblW w:w="10663" w:type="dxa"/>
        <w:tblInd w:w="-432" w:type="dxa"/>
        <w:tblLook w:val="0000" w:firstRow="0" w:lastRow="0" w:firstColumn="0" w:lastColumn="0" w:noHBand="0" w:noVBand="0"/>
      </w:tblPr>
      <w:tblGrid>
        <w:gridCol w:w="4151"/>
        <w:gridCol w:w="6512"/>
      </w:tblGrid>
      <w:tr w:rsidR="009974F8" w14:paraId="4A29EAB5" w14:textId="77777777">
        <w:trPr>
          <w:trHeight w:val="1611"/>
        </w:trPr>
        <w:tc>
          <w:tcPr>
            <w:tcW w:w="4151" w:type="dxa"/>
            <w:shd w:val="clear" w:color="auto" w:fill="auto"/>
          </w:tcPr>
          <w:p w14:paraId="70301DB7" w14:textId="77777777" w:rsidR="009974F8" w:rsidRDefault="00F95FFA">
            <w:pPr>
              <w:widowControl w:val="0"/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5B699A2" wp14:editId="2930D6D0">
                  <wp:extent cx="478155" cy="553085"/>
                  <wp:effectExtent l="0" t="0" r="0" b="0"/>
                  <wp:docPr id="1" name="Slika 1" descr="rh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rh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55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F0F144" w14:textId="77777777" w:rsidR="009974F8" w:rsidRDefault="00F95FF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REPUBLIKA HRVATSKA</w:t>
            </w:r>
          </w:p>
          <w:p w14:paraId="366473E1" w14:textId="77777777" w:rsidR="009974F8" w:rsidRDefault="00F95FF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KRAPINSKO - ZAGORSKA ŽUPANIJA</w:t>
            </w:r>
          </w:p>
          <w:p w14:paraId="46BE3EBA" w14:textId="77777777" w:rsidR="009974F8" w:rsidRDefault="00F95FF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OPĆINA MIHOVLJAN</w:t>
            </w:r>
          </w:p>
          <w:p w14:paraId="0B794F86" w14:textId="77777777" w:rsidR="009974F8" w:rsidRDefault="00F95FFA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OPĆINSKO VIJEĆE</w:t>
            </w:r>
          </w:p>
          <w:p w14:paraId="47EC7503" w14:textId="77777777" w:rsidR="009974F8" w:rsidRDefault="009974F8">
            <w:pPr>
              <w:widowControl w:val="0"/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6511" w:type="dxa"/>
            <w:shd w:val="clear" w:color="auto" w:fill="auto"/>
          </w:tcPr>
          <w:p w14:paraId="5551C9CF" w14:textId="77777777" w:rsidR="009974F8" w:rsidRDefault="009974F8">
            <w:pPr>
              <w:widowControl w:val="0"/>
              <w:jc w:val="center"/>
              <w:rPr>
                <w:b/>
                <w:sz w:val="22"/>
                <w:lang w:eastAsia="en-US"/>
              </w:rPr>
            </w:pPr>
          </w:p>
          <w:p w14:paraId="3DB7DC3F" w14:textId="77777777" w:rsidR="009974F8" w:rsidRDefault="009974F8">
            <w:pPr>
              <w:widowControl w:val="0"/>
              <w:jc w:val="center"/>
              <w:rPr>
                <w:b/>
                <w:sz w:val="22"/>
                <w:lang w:eastAsia="en-US"/>
              </w:rPr>
            </w:pPr>
          </w:p>
          <w:p w14:paraId="518932C1" w14:textId="77777777" w:rsidR="009974F8" w:rsidRDefault="009974F8">
            <w:pPr>
              <w:widowControl w:val="0"/>
              <w:jc w:val="center"/>
              <w:rPr>
                <w:b/>
                <w:sz w:val="22"/>
                <w:lang w:eastAsia="en-US"/>
              </w:rPr>
            </w:pPr>
          </w:p>
          <w:p w14:paraId="176CF619" w14:textId="77777777" w:rsidR="009974F8" w:rsidRDefault="009974F8">
            <w:pPr>
              <w:widowControl w:val="0"/>
              <w:jc w:val="right"/>
              <w:rPr>
                <w:b/>
                <w:sz w:val="22"/>
                <w:u w:val="single"/>
                <w:lang w:eastAsia="en-US"/>
              </w:rPr>
            </w:pPr>
          </w:p>
        </w:tc>
      </w:tr>
    </w:tbl>
    <w:p w14:paraId="451E027D" w14:textId="77777777" w:rsidR="009974F8" w:rsidRPr="00AA0EBE" w:rsidRDefault="00F95FFA">
      <w:r w:rsidRPr="00AA0EBE">
        <w:rPr>
          <w:sz w:val="22"/>
          <w:szCs w:val="22"/>
        </w:rPr>
        <w:t>KLASA: 363-01/24-01/ 23</w:t>
      </w:r>
    </w:p>
    <w:p w14:paraId="2B523BFF" w14:textId="77777777" w:rsidR="009974F8" w:rsidRPr="00AA0EBE" w:rsidRDefault="00F95FFA">
      <w:r w:rsidRPr="00AA0EBE">
        <w:rPr>
          <w:sz w:val="22"/>
          <w:szCs w:val="22"/>
        </w:rPr>
        <w:t>URBROJ: 2140-23-1-2</w:t>
      </w:r>
      <w:r w:rsidR="00FD54BE" w:rsidRPr="00AA0EBE">
        <w:rPr>
          <w:sz w:val="22"/>
          <w:szCs w:val="22"/>
        </w:rPr>
        <w:t>5</w:t>
      </w:r>
      <w:r w:rsidRPr="00AA0EBE">
        <w:rPr>
          <w:sz w:val="22"/>
          <w:szCs w:val="22"/>
        </w:rPr>
        <w:t>-</w:t>
      </w:r>
      <w:r w:rsidR="00FD54BE" w:rsidRPr="00AA0EBE">
        <w:rPr>
          <w:sz w:val="22"/>
          <w:szCs w:val="22"/>
        </w:rPr>
        <w:t>4</w:t>
      </w:r>
    </w:p>
    <w:p w14:paraId="0CD45D29" w14:textId="77777777" w:rsidR="009974F8" w:rsidRPr="00AA0EBE" w:rsidRDefault="00F95FFA">
      <w:r w:rsidRPr="00AA0EBE">
        <w:rPr>
          <w:sz w:val="22"/>
          <w:szCs w:val="22"/>
        </w:rPr>
        <w:t xml:space="preserve">Mihovljan, </w:t>
      </w:r>
      <w:r w:rsidR="00FD54BE" w:rsidRPr="00AA0EBE">
        <w:rPr>
          <w:sz w:val="22"/>
          <w:szCs w:val="22"/>
        </w:rPr>
        <w:t>04.</w:t>
      </w:r>
      <w:r w:rsidRPr="00AA0EBE">
        <w:rPr>
          <w:sz w:val="22"/>
          <w:szCs w:val="22"/>
        </w:rPr>
        <w:t xml:space="preserve"> </w:t>
      </w:r>
      <w:r w:rsidR="007639EE" w:rsidRPr="00AA0EBE">
        <w:rPr>
          <w:sz w:val="22"/>
          <w:szCs w:val="22"/>
        </w:rPr>
        <w:t>travnja</w:t>
      </w:r>
      <w:r w:rsidRPr="00AA0EBE">
        <w:rPr>
          <w:sz w:val="22"/>
          <w:szCs w:val="22"/>
        </w:rPr>
        <w:t xml:space="preserve"> 202</w:t>
      </w:r>
      <w:r w:rsidR="007639EE" w:rsidRPr="00AA0EBE">
        <w:rPr>
          <w:sz w:val="22"/>
          <w:szCs w:val="22"/>
        </w:rPr>
        <w:t>5</w:t>
      </w:r>
      <w:r w:rsidRPr="00AA0EBE">
        <w:rPr>
          <w:sz w:val="22"/>
          <w:szCs w:val="22"/>
        </w:rPr>
        <w:t>.</w:t>
      </w:r>
    </w:p>
    <w:p w14:paraId="4A06B839" w14:textId="77777777" w:rsidR="009974F8" w:rsidRPr="00AA0EBE" w:rsidRDefault="009974F8">
      <w:pPr>
        <w:jc w:val="both"/>
        <w:rPr>
          <w:sz w:val="22"/>
          <w:szCs w:val="22"/>
        </w:rPr>
      </w:pPr>
    </w:p>
    <w:p w14:paraId="7ED643BC" w14:textId="77777777" w:rsidR="009974F8" w:rsidRDefault="00F95FFA">
      <w:pPr>
        <w:jc w:val="both"/>
      </w:pPr>
      <w:r w:rsidRPr="00AA0EBE">
        <w:rPr>
          <w:sz w:val="22"/>
          <w:szCs w:val="22"/>
        </w:rPr>
        <w:t xml:space="preserve">Na temelju odredbe članka 67. Stavak 1 Zakona o komunalnom gospodarstvu („Narodne novine“ broj 68/18 i 110/18, 32/20), članka 30. Zakona o vodama („Narodne Novine“ br. 66/19, 84/21 i 47/23) i članka 39. Statuta Općine Mihovljan („Službeni glasnik Krapinsko-zagorske županije“ br. 5/13, 11/18, 8/20 i 8/21), Općinsko vijeće Općine Mihovljan na svojoj </w:t>
      </w:r>
      <w:r w:rsidR="00FD54BE" w:rsidRPr="00AA0EBE">
        <w:rPr>
          <w:sz w:val="22"/>
          <w:szCs w:val="22"/>
        </w:rPr>
        <w:t>31</w:t>
      </w:r>
      <w:r w:rsidRPr="00AA0EBE">
        <w:rPr>
          <w:sz w:val="22"/>
          <w:szCs w:val="22"/>
        </w:rPr>
        <w:t xml:space="preserve">. sjednici održanoj dana </w:t>
      </w:r>
      <w:r w:rsidR="00FD54BE" w:rsidRPr="00AA0EBE">
        <w:rPr>
          <w:sz w:val="22"/>
          <w:szCs w:val="22"/>
        </w:rPr>
        <w:t>04</w:t>
      </w:r>
      <w:r w:rsidRPr="00AA0EBE">
        <w:rPr>
          <w:sz w:val="22"/>
          <w:szCs w:val="22"/>
        </w:rPr>
        <w:t xml:space="preserve">. </w:t>
      </w:r>
      <w:r w:rsidR="007639EE" w:rsidRPr="00AA0EBE">
        <w:rPr>
          <w:sz w:val="22"/>
          <w:szCs w:val="22"/>
        </w:rPr>
        <w:t>travnja</w:t>
      </w:r>
      <w:r w:rsidRPr="00AA0EBE">
        <w:rPr>
          <w:sz w:val="22"/>
          <w:szCs w:val="22"/>
        </w:rPr>
        <w:t xml:space="preserve"> 202</w:t>
      </w:r>
      <w:r w:rsidR="007639EE" w:rsidRPr="00AA0EBE">
        <w:rPr>
          <w:sz w:val="22"/>
          <w:szCs w:val="22"/>
        </w:rPr>
        <w:t>5</w:t>
      </w:r>
      <w:r w:rsidRPr="00AA0EBE">
        <w:rPr>
          <w:sz w:val="22"/>
          <w:szCs w:val="22"/>
        </w:rPr>
        <w:t>. godine, donijelo je</w:t>
      </w:r>
      <w:r>
        <w:rPr>
          <w:sz w:val="22"/>
          <w:szCs w:val="22"/>
        </w:rPr>
        <w:t xml:space="preserve"> </w:t>
      </w:r>
    </w:p>
    <w:p w14:paraId="7CF18C1D" w14:textId="77777777" w:rsidR="009974F8" w:rsidRDefault="009974F8">
      <w:pPr>
        <w:jc w:val="both"/>
        <w:rPr>
          <w:sz w:val="22"/>
          <w:szCs w:val="22"/>
        </w:rPr>
      </w:pPr>
    </w:p>
    <w:p w14:paraId="59992873" w14:textId="77777777" w:rsidR="009974F8" w:rsidRDefault="009974F8">
      <w:pPr>
        <w:jc w:val="both"/>
        <w:rPr>
          <w:sz w:val="22"/>
          <w:szCs w:val="22"/>
        </w:rPr>
      </w:pPr>
    </w:p>
    <w:p w14:paraId="63B19D9D" w14:textId="77777777" w:rsidR="009974F8" w:rsidRPr="007639EE" w:rsidRDefault="007639EE" w:rsidP="007639EE">
      <w:pPr>
        <w:pStyle w:val="Odlomakpopisa"/>
        <w:numPr>
          <w:ilvl w:val="0"/>
          <w:numId w:val="5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IZMJENE I DOPUNE </w:t>
      </w:r>
      <w:r w:rsidRPr="007639EE">
        <w:rPr>
          <w:b/>
          <w:sz w:val="22"/>
          <w:szCs w:val="22"/>
        </w:rPr>
        <w:t>PROGRAM</w:t>
      </w:r>
      <w:r>
        <w:rPr>
          <w:b/>
          <w:sz w:val="22"/>
          <w:szCs w:val="22"/>
        </w:rPr>
        <w:t>A</w:t>
      </w:r>
    </w:p>
    <w:p w14:paraId="2FF88812" w14:textId="77777777" w:rsidR="009974F8" w:rsidRDefault="00F95FFA">
      <w:pPr>
        <w:jc w:val="center"/>
      </w:pPr>
      <w:r>
        <w:rPr>
          <w:b/>
          <w:sz w:val="22"/>
          <w:szCs w:val="22"/>
        </w:rPr>
        <w:t>GRAĐENJA OBJEKATA KOMUNALNE INFRASTRUKTURE U 2025. GODINI</w:t>
      </w:r>
    </w:p>
    <w:p w14:paraId="6C88F3ED" w14:textId="77777777" w:rsidR="009974F8" w:rsidRDefault="009974F8">
      <w:pPr>
        <w:pStyle w:val="Default"/>
        <w:rPr>
          <w:sz w:val="22"/>
          <w:szCs w:val="22"/>
        </w:rPr>
      </w:pPr>
    </w:p>
    <w:p w14:paraId="5D02BFAF" w14:textId="77777777" w:rsidR="009974F8" w:rsidRDefault="009974F8">
      <w:pPr>
        <w:pStyle w:val="Default"/>
        <w:rPr>
          <w:sz w:val="22"/>
          <w:szCs w:val="22"/>
        </w:rPr>
      </w:pPr>
    </w:p>
    <w:p w14:paraId="4D808EB1" w14:textId="77777777" w:rsidR="009974F8" w:rsidRDefault="00F95FF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Članak 1.</w:t>
      </w:r>
    </w:p>
    <w:p w14:paraId="57EEE847" w14:textId="77777777" w:rsidR="009974F8" w:rsidRDefault="00F95FFA">
      <w:pPr>
        <w:spacing w:line="276" w:lineRule="auto"/>
        <w:jc w:val="both"/>
      </w:pPr>
      <w:r>
        <w:rPr>
          <w:sz w:val="22"/>
          <w:szCs w:val="22"/>
        </w:rPr>
        <w:tab/>
        <w:t>Ovim Programom određuje se građenje komunalne infrastrukture na području Općine Mihovljan za 2025. godinu, a istim se određuju:</w:t>
      </w:r>
    </w:p>
    <w:p w14:paraId="0351CCAE" w14:textId="77777777" w:rsidR="009974F8" w:rsidRDefault="00F95FFA">
      <w:pPr>
        <w:numPr>
          <w:ilvl w:val="0"/>
          <w:numId w:val="2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radi uređenja neuređenih dijelova građevinskog </w:t>
      </w:r>
      <w:r>
        <w:rPr>
          <w:sz w:val="22"/>
          <w:szCs w:val="22"/>
        </w:rPr>
        <w:br/>
        <w:t>područja</w:t>
      </w:r>
    </w:p>
    <w:p w14:paraId="7425DD5D" w14:textId="77777777" w:rsidR="009974F8" w:rsidRDefault="00F95FFA">
      <w:pPr>
        <w:numPr>
          <w:ilvl w:val="0"/>
          <w:numId w:val="2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građevine komunalne infrastrukture koje će se graditi u uređenim dijelovima građevinskog područja </w:t>
      </w:r>
    </w:p>
    <w:p w14:paraId="6BAA34CB" w14:textId="77777777" w:rsidR="009974F8" w:rsidRDefault="00F95FFA">
      <w:pPr>
        <w:numPr>
          <w:ilvl w:val="0"/>
          <w:numId w:val="2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građevine koje će se graditi izvan građevinskog područja </w:t>
      </w:r>
    </w:p>
    <w:p w14:paraId="7BB831D3" w14:textId="77777777" w:rsidR="009974F8" w:rsidRDefault="00F95FFA">
      <w:pPr>
        <w:numPr>
          <w:ilvl w:val="0"/>
          <w:numId w:val="2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postojeće građevine komunalne infrastrukture koje će se rekonstruirati i način rekonstrukcije</w:t>
      </w:r>
    </w:p>
    <w:p w14:paraId="645C6303" w14:textId="77777777" w:rsidR="009974F8" w:rsidRDefault="00F95FFA">
      <w:pPr>
        <w:numPr>
          <w:ilvl w:val="0"/>
          <w:numId w:val="2"/>
        </w:num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građevine komunalne infrastrukture koje će se uklanjati</w:t>
      </w:r>
    </w:p>
    <w:p w14:paraId="474F5191" w14:textId="77777777" w:rsidR="009974F8" w:rsidRDefault="00F95FF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Program se odnosi na građenje objekata i uređaja komunalne infrastrukture i to na:</w:t>
      </w:r>
    </w:p>
    <w:p w14:paraId="48F8FB98" w14:textId="77777777" w:rsidR="009974F8" w:rsidRDefault="00F95FFA">
      <w:pPr>
        <w:widowControl w:val="0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nerazvrstane ceste</w:t>
      </w:r>
    </w:p>
    <w:p w14:paraId="12D8E0D8" w14:textId="77777777" w:rsidR="009974F8" w:rsidRDefault="00F95FFA">
      <w:pPr>
        <w:widowControl w:val="0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javne površine (javne prometne površine na kojima nije dopušten promet motornih vozila, javna parkirališta, javne garaže, javne zelene površine)</w:t>
      </w:r>
    </w:p>
    <w:p w14:paraId="25368427" w14:textId="77777777" w:rsidR="009974F8" w:rsidRDefault="00F95FFA">
      <w:pPr>
        <w:widowControl w:val="0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građevine i uređaje javne namjene</w:t>
      </w:r>
    </w:p>
    <w:p w14:paraId="3778A329" w14:textId="77777777" w:rsidR="009974F8" w:rsidRDefault="00F95FFA">
      <w:pPr>
        <w:widowControl w:val="0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javnu rasvjetu</w:t>
      </w:r>
    </w:p>
    <w:p w14:paraId="2A183150" w14:textId="77777777" w:rsidR="009974F8" w:rsidRDefault="00F95FFA">
      <w:pPr>
        <w:widowControl w:val="0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groblja i krematorije na grobljima</w:t>
      </w:r>
    </w:p>
    <w:p w14:paraId="7D28A698" w14:textId="77777777" w:rsidR="009974F8" w:rsidRDefault="00F95FFA">
      <w:pPr>
        <w:widowControl w:val="0"/>
        <w:numPr>
          <w:ilvl w:val="0"/>
          <w:numId w:val="1"/>
        </w:numPr>
        <w:spacing w:line="276" w:lineRule="auto"/>
        <w:jc w:val="both"/>
      </w:pPr>
      <w:r>
        <w:rPr>
          <w:sz w:val="22"/>
          <w:szCs w:val="22"/>
        </w:rPr>
        <w:t xml:space="preserve">građevine namijenjene obavljanju javnog prijevoza </w:t>
      </w:r>
    </w:p>
    <w:p w14:paraId="1B8C21F0" w14:textId="77777777" w:rsidR="009974F8" w:rsidRDefault="009974F8">
      <w:pPr>
        <w:widowControl w:val="0"/>
        <w:spacing w:line="276" w:lineRule="auto"/>
        <w:ind w:left="1068"/>
        <w:jc w:val="both"/>
        <w:rPr>
          <w:sz w:val="22"/>
          <w:szCs w:val="22"/>
        </w:rPr>
      </w:pPr>
    </w:p>
    <w:p w14:paraId="69FEAC75" w14:textId="77777777" w:rsidR="009974F8" w:rsidRDefault="00F95FF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2.</w:t>
      </w:r>
    </w:p>
    <w:p w14:paraId="6A2AEE27" w14:textId="77777777" w:rsidR="009974F8" w:rsidRDefault="00F95FF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Program građenja komunalne infrastrukture sadrži procjenu troškova nastalih za rješavanje imovinskopravnih odnosa, projektiranja, građenja, provedbe stručnog nadzora građenja i provedbe vođenja projekata građenja komunalne infrastrukture s naznakom izvora njihova financiranja.</w:t>
      </w:r>
    </w:p>
    <w:p w14:paraId="0BFF2C5B" w14:textId="77777777" w:rsidR="009974F8" w:rsidRDefault="009974F8">
      <w:pPr>
        <w:spacing w:line="276" w:lineRule="auto"/>
        <w:jc w:val="both"/>
        <w:rPr>
          <w:sz w:val="22"/>
          <w:szCs w:val="22"/>
        </w:rPr>
      </w:pPr>
    </w:p>
    <w:p w14:paraId="57555EE5" w14:textId="77777777" w:rsidR="009974F8" w:rsidRDefault="00F95FFA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3.</w:t>
      </w:r>
    </w:p>
    <w:p w14:paraId="01266E1B" w14:textId="77777777" w:rsidR="009974F8" w:rsidRDefault="00F95FF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Ovim Programom nisu predviđene građevine komunalne infrastrukture koje će se graditi izvan građevinskog područja, niti ima građevina predviđenih za uklanjanje. Također nije predviđeno građenje građevina za gospodarenje komunalnim otpadom.</w:t>
      </w:r>
    </w:p>
    <w:p w14:paraId="3A5ABF66" w14:textId="77777777" w:rsidR="009974F8" w:rsidRDefault="00F95FFA">
      <w:pPr>
        <w:suppressAutoHyphens w:val="0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Građevine koje će se graditi radi uređenja neuređenih dijelova građevinskog područja, građevine</w:t>
      </w:r>
    </w:p>
    <w:p w14:paraId="466D91BC" w14:textId="77777777" w:rsidR="009974F8" w:rsidRDefault="00F95FFA">
      <w:pPr>
        <w:spacing w:after="240" w:line="276" w:lineRule="auto"/>
      </w:pPr>
      <w:r>
        <w:rPr>
          <w:sz w:val="22"/>
          <w:szCs w:val="22"/>
        </w:rPr>
        <w:t>koje će se graditi u uređenim dijelovima građevinskog područja  i građevine koje će se rekonstruirati daju se u nastavku:</w:t>
      </w:r>
    </w:p>
    <w:p w14:paraId="747CAAE4" w14:textId="77777777" w:rsidR="009974F8" w:rsidRDefault="009974F8">
      <w:pPr>
        <w:spacing w:after="240" w:line="276" w:lineRule="auto"/>
        <w:rPr>
          <w:sz w:val="22"/>
          <w:szCs w:val="22"/>
        </w:rPr>
      </w:pPr>
    </w:p>
    <w:p w14:paraId="6DB4E59C" w14:textId="77777777" w:rsidR="009974F8" w:rsidRDefault="009974F8">
      <w:pPr>
        <w:spacing w:after="240" w:line="276" w:lineRule="auto"/>
        <w:rPr>
          <w:sz w:val="22"/>
          <w:szCs w:val="22"/>
        </w:rPr>
      </w:pPr>
    </w:p>
    <w:p w14:paraId="4FD98A61" w14:textId="77777777" w:rsidR="009974F8" w:rsidRDefault="009974F8">
      <w:pPr>
        <w:spacing w:after="240" w:line="276" w:lineRule="auto"/>
        <w:rPr>
          <w:sz w:val="22"/>
          <w:szCs w:val="22"/>
        </w:rPr>
      </w:pPr>
    </w:p>
    <w:p w14:paraId="679E9D0D" w14:textId="77777777" w:rsidR="00F95FFA" w:rsidRDefault="00F95FFA">
      <w:pPr>
        <w:spacing w:after="240" w:line="276" w:lineRule="auto"/>
        <w:rPr>
          <w:sz w:val="22"/>
          <w:szCs w:val="22"/>
        </w:rPr>
      </w:pPr>
    </w:p>
    <w:p w14:paraId="4AFBF88E" w14:textId="77777777" w:rsidR="00F13E4A" w:rsidRDefault="00F13E4A">
      <w:pPr>
        <w:spacing w:after="240" w:line="276" w:lineRule="auto"/>
        <w:rPr>
          <w:sz w:val="22"/>
          <w:szCs w:val="22"/>
        </w:rPr>
      </w:pPr>
    </w:p>
    <w:p w14:paraId="3F7B2A97" w14:textId="77777777" w:rsidR="00F13E4A" w:rsidRDefault="00F13E4A">
      <w:pPr>
        <w:spacing w:after="240" w:line="276" w:lineRule="auto"/>
        <w:rPr>
          <w:sz w:val="22"/>
          <w:szCs w:val="22"/>
        </w:rPr>
      </w:pPr>
    </w:p>
    <w:tbl>
      <w:tblPr>
        <w:tblStyle w:val="Reetkatablice"/>
        <w:tblW w:w="10333" w:type="dxa"/>
        <w:tblInd w:w="5" w:type="dxa"/>
        <w:tblLook w:val="04A0" w:firstRow="1" w:lastRow="0" w:firstColumn="1" w:lastColumn="0" w:noHBand="0" w:noVBand="1"/>
      </w:tblPr>
      <w:tblGrid>
        <w:gridCol w:w="696"/>
        <w:gridCol w:w="3857"/>
        <w:gridCol w:w="1439"/>
        <w:gridCol w:w="1482"/>
        <w:gridCol w:w="1790"/>
        <w:gridCol w:w="1069"/>
      </w:tblGrid>
      <w:tr w:rsidR="009A1ACF" w14:paraId="55D7361B" w14:textId="77777777" w:rsidTr="00B84E24">
        <w:trPr>
          <w:trHeight w:val="397"/>
        </w:trPr>
        <w:tc>
          <w:tcPr>
            <w:tcW w:w="10333" w:type="dxa"/>
            <w:gridSpan w:val="6"/>
            <w:shd w:val="clear" w:color="auto" w:fill="D9D9D9" w:themeFill="background1" w:themeFillShade="D9"/>
          </w:tcPr>
          <w:p w14:paraId="731DB5E0" w14:textId="77777777" w:rsidR="009A1ACF" w:rsidRDefault="009A1ACF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1. Građevine komunalne infrastrukture koje će se graditi u uređenim dijelova građevinskog područja</w:t>
            </w:r>
          </w:p>
        </w:tc>
      </w:tr>
      <w:tr w:rsidR="003B5008" w14:paraId="64E5BF4E" w14:textId="77777777" w:rsidTr="00A20366">
        <w:trPr>
          <w:trHeight w:val="397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437AA8" w14:textId="77777777" w:rsidR="009A1ACF" w:rsidRDefault="009A1ACF" w:rsidP="009A1ACF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r.br.</w:t>
            </w: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3C55880" w14:textId="77777777" w:rsidR="009A1ACF" w:rsidRDefault="009A1ACF" w:rsidP="009A1ACF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Opis</w:t>
            </w:r>
          </w:p>
        </w:tc>
        <w:tc>
          <w:tcPr>
            <w:tcW w:w="1439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E0D555" w14:textId="77777777" w:rsidR="009A1ACF" w:rsidRDefault="009A1ACF" w:rsidP="009A1ACF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Planirano ukupno (EUR)</w:t>
            </w:r>
          </w:p>
        </w:tc>
        <w:tc>
          <w:tcPr>
            <w:tcW w:w="1482" w:type="dxa"/>
            <w:tcBorders>
              <w:top w:val="nil"/>
            </w:tcBorders>
            <w:shd w:val="clear" w:color="auto" w:fill="F2F2F2" w:themeFill="background1" w:themeFillShade="F2"/>
          </w:tcPr>
          <w:p w14:paraId="0064E584" w14:textId="77777777" w:rsidR="009A1ACF" w:rsidRPr="009A1ACF" w:rsidRDefault="009A1ACF" w:rsidP="009A1ACF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I. Izmjene i dopune (EUR)</w:t>
            </w:r>
          </w:p>
        </w:tc>
        <w:tc>
          <w:tcPr>
            <w:tcW w:w="1790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C59EF1" w14:textId="77777777" w:rsidR="009A1ACF" w:rsidRDefault="009A1ACF" w:rsidP="009A1ACF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Izvori financiranja</w:t>
            </w:r>
          </w:p>
        </w:tc>
        <w:tc>
          <w:tcPr>
            <w:tcW w:w="106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D6F60E9" w14:textId="77777777" w:rsidR="009A1ACF" w:rsidRDefault="009A1ACF" w:rsidP="009A1ACF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Pozicija</w:t>
            </w:r>
          </w:p>
        </w:tc>
      </w:tr>
      <w:tr w:rsidR="009A1ACF" w14:paraId="245CE481" w14:textId="77777777" w:rsidTr="009A1ACF">
        <w:tc>
          <w:tcPr>
            <w:tcW w:w="696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5CE90C7E" w14:textId="77777777" w:rsidR="009A1ACF" w:rsidRDefault="009A1ACF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9637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739132F5" w14:textId="77777777" w:rsidR="009A1ACF" w:rsidRDefault="009A1ACF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JAVNA RASVJETA</w:t>
            </w:r>
          </w:p>
        </w:tc>
      </w:tr>
      <w:tr w:rsidR="003B5008" w14:paraId="66BFB158" w14:textId="77777777" w:rsidTr="00A20366">
        <w:trPr>
          <w:trHeight w:val="469"/>
        </w:trPr>
        <w:tc>
          <w:tcPr>
            <w:tcW w:w="696" w:type="dxa"/>
            <w:shd w:val="clear" w:color="auto" w:fill="EEEEEE"/>
            <w:vAlign w:val="center"/>
          </w:tcPr>
          <w:p w14:paraId="1AB6FA50" w14:textId="77777777" w:rsidR="009A1ACF" w:rsidRDefault="009A1ACF" w:rsidP="009A1ACF">
            <w:pPr>
              <w:widowControl w:val="0"/>
              <w:jc w:val="right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857" w:type="dxa"/>
            <w:shd w:val="clear" w:color="auto" w:fill="EEEEEE"/>
            <w:vAlign w:val="center"/>
          </w:tcPr>
          <w:p w14:paraId="78AD938B" w14:textId="77777777" w:rsidR="009A1ACF" w:rsidRDefault="009A1ACF" w:rsidP="009A1ACF">
            <w:pPr>
              <w:widowControl w:val="0"/>
              <w:jc w:val="both"/>
            </w:pPr>
            <w:r>
              <w:rPr>
                <w:sz w:val="22"/>
                <w:szCs w:val="22"/>
              </w:rPr>
              <w:t>Javna rasvjeta</w:t>
            </w:r>
          </w:p>
        </w:tc>
        <w:tc>
          <w:tcPr>
            <w:tcW w:w="1439" w:type="dxa"/>
            <w:vMerge w:val="restart"/>
            <w:shd w:val="clear" w:color="auto" w:fill="FFFFFF" w:themeFill="background1"/>
            <w:vAlign w:val="center"/>
          </w:tcPr>
          <w:p w14:paraId="36023C73" w14:textId="77777777" w:rsidR="009A1ACF" w:rsidRPr="00FF34DF" w:rsidRDefault="009A1ACF" w:rsidP="00FF34DF">
            <w:pPr>
              <w:widowControl w:val="0"/>
              <w:jc w:val="center"/>
            </w:pPr>
            <w:r w:rsidRPr="00FF34DF">
              <w:rPr>
                <w:sz w:val="22"/>
                <w:szCs w:val="22"/>
              </w:rPr>
              <w:t>10.000,00</w:t>
            </w:r>
          </w:p>
        </w:tc>
        <w:tc>
          <w:tcPr>
            <w:tcW w:w="1482" w:type="dxa"/>
            <w:vMerge w:val="restart"/>
            <w:shd w:val="clear" w:color="auto" w:fill="FFFFFF" w:themeFill="background1"/>
            <w:vAlign w:val="center"/>
          </w:tcPr>
          <w:p w14:paraId="0ED5D27C" w14:textId="77777777" w:rsidR="009A1ACF" w:rsidRPr="00FF34DF" w:rsidRDefault="009A1ACF" w:rsidP="00FF34DF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4DF">
              <w:rPr>
                <w:rFonts w:ascii="Times New Roman" w:hAnsi="Times New Roman" w:cs="Times New Roman"/>
              </w:rPr>
              <w:t>10.000,00</w:t>
            </w:r>
          </w:p>
        </w:tc>
        <w:tc>
          <w:tcPr>
            <w:tcW w:w="1790" w:type="dxa"/>
            <w:vMerge w:val="restart"/>
            <w:shd w:val="clear" w:color="auto" w:fill="FFFFFF" w:themeFill="background1"/>
            <w:vAlign w:val="center"/>
          </w:tcPr>
          <w:p w14:paraId="3BF89632" w14:textId="77777777" w:rsidR="009A1ACF" w:rsidRDefault="009A1ACF" w:rsidP="009A1ACF">
            <w:pPr>
              <w:pStyle w:val="Bezproreda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A6CA04" w14:textId="77777777" w:rsidR="009A1ACF" w:rsidRDefault="009A1ACF" w:rsidP="009A1ACF">
            <w:pPr>
              <w:pStyle w:val="Bezproreda"/>
              <w:widowContro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A0CAB9" w14:textId="77777777" w:rsidR="009A1ACF" w:rsidRDefault="009A1ACF" w:rsidP="009A1ACF">
            <w:pPr>
              <w:widowControl w:val="0"/>
              <w:jc w:val="both"/>
            </w:pPr>
            <w:r>
              <w:rPr>
                <w:sz w:val="14"/>
                <w:szCs w:val="14"/>
              </w:rPr>
              <w:t xml:space="preserve">Proračun Općine = 10.000,00 </w:t>
            </w:r>
          </w:p>
          <w:p w14:paraId="628E2227" w14:textId="77777777" w:rsidR="009A1ACF" w:rsidRDefault="009A1ACF" w:rsidP="009A1ACF">
            <w:pPr>
              <w:pStyle w:val="Bezproreda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 w:val="restart"/>
            <w:shd w:val="clear" w:color="auto" w:fill="FFFFFF" w:themeFill="background1"/>
            <w:vAlign w:val="center"/>
          </w:tcPr>
          <w:p w14:paraId="01C11142" w14:textId="77777777" w:rsidR="009A1ACF" w:rsidRPr="00FF34DF" w:rsidRDefault="009A1ACF" w:rsidP="009A1ACF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4511.10</w:t>
            </w:r>
          </w:p>
        </w:tc>
      </w:tr>
      <w:tr w:rsidR="003B5008" w14:paraId="64A18E21" w14:textId="77777777" w:rsidTr="00A20366">
        <w:tc>
          <w:tcPr>
            <w:tcW w:w="696" w:type="dxa"/>
            <w:shd w:val="clear" w:color="auto" w:fill="auto"/>
            <w:vAlign w:val="center"/>
          </w:tcPr>
          <w:p w14:paraId="630368CB" w14:textId="77777777" w:rsidR="009A1ACF" w:rsidRDefault="009A1ACF" w:rsidP="009A1ACF">
            <w:pPr>
              <w:widowControl w:val="0"/>
              <w:jc w:val="both"/>
              <w:rPr>
                <w:b/>
                <w:sz w:val="22"/>
              </w:rPr>
            </w:pPr>
          </w:p>
        </w:tc>
        <w:tc>
          <w:tcPr>
            <w:tcW w:w="3857" w:type="dxa"/>
            <w:shd w:val="clear" w:color="auto" w:fill="auto"/>
            <w:vAlign w:val="center"/>
          </w:tcPr>
          <w:p w14:paraId="14D80CD7" w14:textId="77777777" w:rsidR="009A1ACF" w:rsidRDefault="009A1ACF" w:rsidP="009A1ACF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Nabava lampi = </w:t>
            </w:r>
            <w:r w:rsidR="00436C4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.000,00 </w:t>
            </w:r>
            <w:r w:rsidR="00436C4A">
              <w:rPr>
                <w:sz w:val="22"/>
                <w:szCs w:val="22"/>
              </w:rPr>
              <w:t xml:space="preserve">eur </w:t>
            </w:r>
          </w:p>
          <w:p w14:paraId="3F714675" w14:textId="77777777" w:rsidR="009A1ACF" w:rsidRDefault="009A1ACF" w:rsidP="00436C4A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Postava lampi = </w:t>
            </w:r>
            <w:r w:rsidR="00436C4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.000,00 </w:t>
            </w:r>
            <w:r w:rsidR="00436C4A">
              <w:rPr>
                <w:sz w:val="22"/>
                <w:szCs w:val="22"/>
              </w:rPr>
              <w:t xml:space="preserve">eur </w:t>
            </w:r>
          </w:p>
        </w:tc>
        <w:tc>
          <w:tcPr>
            <w:tcW w:w="1439" w:type="dxa"/>
            <w:vMerge/>
            <w:shd w:val="clear" w:color="auto" w:fill="FFFFFF" w:themeFill="background1"/>
            <w:vAlign w:val="center"/>
          </w:tcPr>
          <w:p w14:paraId="77A8D2BD" w14:textId="77777777" w:rsidR="009A1ACF" w:rsidRDefault="009A1ACF" w:rsidP="009A1ACF">
            <w:pPr>
              <w:widowControl w:val="0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</w:tcPr>
          <w:p w14:paraId="22A98D81" w14:textId="77777777" w:rsidR="009A1ACF" w:rsidRDefault="009A1ACF" w:rsidP="009A1ACF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1790" w:type="dxa"/>
            <w:vMerge/>
            <w:shd w:val="clear" w:color="auto" w:fill="FFFFFF" w:themeFill="background1"/>
            <w:vAlign w:val="center"/>
          </w:tcPr>
          <w:p w14:paraId="5DA6569E" w14:textId="77777777" w:rsidR="009A1ACF" w:rsidRDefault="009A1ACF" w:rsidP="009A1ACF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  <w:vAlign w:val="center"/>
          </w:tcPr>
          <w:p w14:paraId="5155D38C" w14:textId="77777777" w:rsidR="009A1ACF" w:rsidRDefault="009A1ACF" w:rsidP="009A1ACF">
            <w:pPr>
              <w:widowControl w:val="0"/>
              <w:jc w:val="right"/>
              <w:rPr>
                <w:sz w:val="22"/>
              </w:rPr>
            </w:pPr>
          </w:p>
        </w:tc>
      </w:tr>
      <w:tr w:rsidR="009A1ACF" w14:paraId="79D68FF9" w14:textId="77777777" w:rsidTr="009A1ACF">
        <w:tc>
          <w:tcPr>
            <w:tcW w:w="69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D673E3" w14:textId="77777777" w:rsidR="009A1ACF" w:rsidRDefault="009A1ACF" w:rsidP="009A1ACF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9637" w:type="dxa"/>
            <w:gridSpan w:val="5"/>
            <w:shd w:val="clear" w:color="auto" w:fill="D9D9D9" w:themeFill="background1" w:themeFillShade="D9"/>
          </w:tcPr>
          <w:p w14:paraId="52289485" w14:textId="77777777" w:rsidR="009A1ACF" w:rsidRDefault="009A1ACF" w:rsidP="009A1ACF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NERAZVRSTANE CESTE</w:t>
            </w:r>
          </w:p>
        </w:tc>
      </w:tr>
      <w:tr w:rsidR="003B5008" w14:paraId="7BB9316C" w14:textId="77777777" w:rsidTr="00A20366">
        <w:trPr>
          <w:trHeight w:val="685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5E459C" w14:textId="77777777" w:rsidR="009A1ACF" w:rsidRDefault="009A1ACF" w:rsidP="009A1ACF">
            <w:pPr>
              <w:widowControl w:val="0"/>
              <w:jc w:val="right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A138C8" w14:textId="77777777" w:rsidR="009A1ACF" w:rsidRDefault="00EB3B3B" w:rsidP="009A1ACF">
            <w:pPr>
              <w:widowControl w:val="0"/>
              <w:jc w:val="both"/>
            </w:pPr>
            <w:r>
              <w:t xml:space="preserve">Održavanje nerazvrstanih cesta na području Općine Mihovljan </w:t>
            </w:r>
          </w:p>
        </w:tc>
        <w:tc>
          <w:tcPr>
            <w:tcW w:w="1439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20C1297" w14:textId="77777777" w:rsidR="009A1ACF" w:rsidRDefault="009A1ACF" w:rsidP="00FF34DF">
            <w:pPr>
              <w:widowControl w:val="0"/>
              <w:jc w:val="center"/>
            </w:pPr>
            <w:r>
              <w:rPr>
                <w:sz w:val="22"/>
                <w:szCs w:val="22"/>
              </w:rPr>
              <w:t>176.000,00</w:t>
            </w:r>
          </w:p>
        </w:tc>
        <w:tc>
          <w:tcPr>
            <w:tcW w:w="1482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04322511" w14:textId="77777777" w:rsidR="009A1ACF" w:rsidRDefault="009A1ACF" w:rsidP="00FF34DF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176.000,00</w:t>
            </w:r>
          </w:p>
        </w:tc>
        <w:tc>
          <w:tcPr>
            <w:tcW w:w="179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12C4BA78" w14:textId="77777777" w:rsidR="009A1ACF" w:rsidRDefault="009A1ACF" w:rsidP="009A1ACF">
            <w:pPr>
              <w:widowControl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Proračun Općine =  </w:t>
            </w:r>
            <w:r w:rsidR="00FF34DF">
              <w:rPr>
                <w:sz w:val="14"/>
                <w:szCs w:val="14"/>
              </w:rPr>
              <w:t>9</w:t>
            </w:r>
            <w:r>
              <w:rPr>
                <w:sz w:val="14"/>
                <w:szCs w:val="14"/>
              </w:rPr>
              <w:t>6.000,00</w:t>
            </w:r>
          </w:p>
          <w:p w14:paraId="20325766" w14:textId="77777777" w:rsidR="009A1ACF" w:rsidRDefault="009A1ACF" w:rsidP="009A1ACF">
            <w:pPr>
              <w:widowControl w:val="0"/>
              <w:jc w:val="both"/>
            </w:pPr>
            <w:r>
              <w:rPr>
                <w:sz w:val="14"/>
                <w:szCs w:val="14"/>
              </w:rPr>
              <w:t>Pomoći</w:t>
            </w:r>
            <w:r w:rsidR="007B3656">
              <w:rPr>
                <w:sz w:val="14"/>
                <w:szCs w:val="14"/>
              </w:rPr>
              <w:t xml:space="preserve"> </w:t>
            </w:r>
            <w:proofErr w:type="spellStart"/>
            <w:r w:rsidR="007B3656">
              <w:rPr>
                <w:sz w:val="14"/>
                <w:szCs w:val="14"/>
              </w:rPr>
              <w:t>Ministrstva</w:t>
            </w:r>
            <w:proofErr w:type="spellEnd"/>
            <w:r>
              <w:rPr>
                <w:sz w:val="14"/>
                <w:szCs w:val="14"/>
              </w:rPr>
              <w:t xml:space="preserve"> = 80.000,00</w:t>
            </w:r>
          </w:p>
        </w:tc>
        <w:tc>
          <w:tcPr>
            <w:tcW w:w="106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464FBAAC" w14:textId="77777777" w:rsidR="009A1ACF" w:rsidRPr="00FF34DF" w:rsidRDefault="009A1ACF" w:rsidP="009A1ACF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4213.10</w:t>
            </w:r>
          </w:p>
        </w:tc>
      </w:tr>
      <w:tr w:rsidR="003B5008" w14:paraId="580FF358" w14:textId="77777777" w:rsidTr="00A20366">
        <w:trPr>
          <w:trHeight w:val="794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AA9ED61" w14:textId="77777777" w:rsidR="009A1ACF" w:rsidRDefault="009A1ACF" w:rsidP="009A1ACF">
            <w:pPr>
              <w:widowControl w:val="0"/>
              <w:jc w:val="both"/>
              <w:rPr>
                <w:b/>
                <w:sz w:val="22"/>
              </w:rPr>
            </w:pP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4046081" w14:textId="77777777" w:rsidR="009A1ACF" w:rsidRDefault="009A1ACF" w:rsidP="009A1ACF">
            <w:pPr>
              <w:widowControl w:val="0"/>
              <w:jc w:val="both"/>
            </w:pPr>
            <w:r>
              <w:rPr>
                <w:sz w:val="22"/>
                <w:szCs w:val="22"/>
              </w:rPr>
              <w:t>Troškovnik = 500,00 EUR</w:t>
            </w:r>
          </w:p>
          <w:p w14:paraId="26F70C88" w14:textId="77777777" w:rsidR="009A1ACF" w:rsidRDefault="009A1ACF" w:rsidP="009A1ACF">
            <w:pPr>
              <w:widowControl w:val="0"/>
              <w:jc w:val="both"/>
            </w:pPr>
            <w:r>
              <w:rPr>
                <w:sz w:val="22"/>
                <w:szCs w:val="22"/>
              </w:rPr>
              <w:t>Izvođenje radova = 1</w:t>
            </w:r>
            <w:r w:rsidR="00436C4A">
              <w:rPr>
                <w:sz w:val="22"/>
                <w:szCs w:val="22"/>
              </w:rPr>
              <w:t>69.800,00</w:t>
            </w:r>
            <w:r>
              <w:rPr>
                <w:sz w:val="22"/>
                <w:szCs w:val="22"/>
              </w:rPr>
              <w:t xml:space="preserve"> </w:t>
            </w:r>
            <w:r w:rsidR="00436C4A">
              <w:rPr>
                <w:sz w:val="22"/>
                <w:szCs w:val="22"/>
              </w:rPr>
              <w:t xml:space="preserve">eur </w:t>
            </w:r>
          </w:p>
          <w:p w14:paraId="6EA884CF" w14:textId="77777777" w:rsidR="009A1ACF" w:rsidRDefault="009A1ACF" w:rsidP="00436C4A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Nadzor = </w:t>
            </w:r>
            <w:r w:rsidR="00436C4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436C4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00,00 EUR</w:t>
            </w:r>
          </w:p>
        </w:tc>
        <w:tc>
          <w:tcPr>
            <w:tcW w:w="1439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51FBFD5F" w14:textId="77777777" w:rsidR="009A1ACF" w:rsidRDefault="009A1ACF" w:rsidP="00FF34D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</w:tcPr>
          <w:p w14:paraId="4B340F3C" w14:textId="77777777" w:rsidR="009A1ACF" w:rsidRDefault="009A1ACF" w:rsidP="00FF34DF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0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273955F4" w14:textId="77777777" w:rsidR="009A1ACF" w:rsidRDefault="009A1ACF" w:rsidP="009A1ACF">
            <w:pPr>
              <w:widowControl w:val="0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5DA32D5B" w14:textId="77777777" w:rsidR="009A1ACF" w:rsidRPr="00FF34DF" w:rsidRDefault="009A1ACF" w:rsidP="009A1AC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B5008" w14:paraId="5AD9A66E" w14:textId="77777777" w:rsidTr="00A20366">
        <w:tc>
          <w:tcPr>
            <w:tcW w:w="696" w:type="dxa"/>
            <w:tcBorders>
              <w:top w:val="nil"/>
              <w:right w:val="nil"/>
            </w:tcBorders>
            <w:shd w:val="clear" w:color="auto" w:fill="EEEEEE"/>
            <w:vAlign w:val="center"/>
          </w:tcPr>
          <w:p w14:paraId="76F75766" w14:textId="77777777" w:rsidR="009A1ACF" w:rsidRDefault="009A1ACF" w:rsidP="009A1ACF">
            <w:pPr>
              <w:widowControl w:val="0"/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EEEEEE"/>
            <w:vAlign w:val="center"/>
          </w:tcPr>
          <w:p w14:paraId="09E0DB7E" w14:textId="77777777" w:rsidR="009A1ACF" w:rsidRDefault="009A1ACF" w:rsidP="003C4C16">
            <w:pPr>
              <w:widowControl w:val="0"/>
              <w:jc w:val="both"/>
            </w:pPr>
            <w:bookmarkStart w:id="0" w:name="__DdeLink__840_2243921593"/>
            <w:r>
              <w:rPr>
                <w:sz w:val="22"/>
                <w:szCs w:val="22"/>
              </w:rPr>
              <w:t xml:space="preserve">Rekonstrukcija nerazvrstane ceste M -Mihovljan – Večkovići - Kovačići </w:t>
            </w:r>
            <w:r w:rsidR="003C4C16">
              <w:rPr>
                <w:sz w:val="22"/>
                <w:szCs w:val="22"/>
              </w:rPr>
              <w:t>g</w:t>
            </w:r>
            <w:r w:rsidRPr="003C4C16">
              <w:rPr>
                <w:sz w:val="20"/>
                <w:szCs w:val="20"/>
              </w:rPr>
              <w:t xml:space="preserve">rađevina infrastrukturne namjene </w:t>
            </w:r>
            <w:r w:rsidR="003C4C16" w:rsidRPr="003C4C16">
              <w:rPr>
                <w:sz w:val="20"/>
                <w:szCs w:val="20"/>
              </w:rPr>
              <w:t>2</w:t>
            </w:r>
            <w:r w:rsidRPr="003C4C16">
              <w:rPr>
                <w:sz w:val="20"/>
                <w:szCs w:val="20"/>
              </w:rPr>
              <w:t>.</w:t>
            </w:r>
            <w:r>
              <w:rPr>
                <w:sz w:val="22"/>
                <w:szCs w:val="22"/>
              </w:rPr>
              <w:t xml:space="preserve"> skupine</w:t>
            </w:r>
            <w:bookmarkEnd w:id="0"/>
            <w:r>
              <w:rPr>
                <w:sz w:val="16"/>
                <w:szCs w:val="16"/>
              </w:rPr>
              <w:t>(ishođena građevinska dozvola)</w:t>
            </w:r>
          </w:p>
        </w:tc>
        <w:tc>
          <w:tcPr>
            <w:tcW w:w="1439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125138EF" w14:textId="77777777" w:rsidR="009A1ACF" w:rsidRDefault="009A1ACF" w:rsidP="00FF34DF">
            <w:pPr>
              <w:widowControl w:val="0"/>
              <w:jc w:val="center"/>
            </w:pPr>
            <w:r>
              <w:rPr>
                <w:sz w:val="22"/>
                <w:szCs w:val="22"/>
              </w:rPr>
              <w:t>1.035.000,00</w:t>
            </w:r>
          </w:p>
        </w:tc>
        <w:tc>
          <w:tcPr>
            <w:tcW w:w="1482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101D93A" w14:textId="77777777" w:rsidR="009A1ACF" w:rsidRDefault="009A1ACF" w:rsidP="00FF34DF">
            <w:pPr>
              <w:pStyle w:val="Default"/>
              <w:widowControl w:val="0"/>
              <w:jc w:val="center"/>
              <w:rPr>
                <w:color w:val="auto"/>
                <w:sz w:val="14"/>
                <w:szCs w:val="14"/>
              </w:rPr>
            </w:pPr>
            <w:r>
              <w:rPr>
                <w:color w:val="auto"/>
                <w:sz w:val="22"/>
                <w:szCs w:val="22"/>
              </w:rPr>
              <w:t>1.035.000,00</w:t>
            </w:r>
          </w:p>
        </w:tc>
        <w:tc>
          <w:tcPr>
            <w:tcW w:w="179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4EF76CF2" w14:textId="77777777" w:rsidR="009A1ACF" w:rsidRDefault="009A1ACF" w:rsidP="009A1ACF">
            <w:pPr>
              <w:pStyle w:val="Default"/>
              <w:widowControl w:val="0"/>
              <w:jc w:val="both"/>
              <w:rPr>
                <w:color w:val="auto"/>
              </w:rPr>
            </w:pPr>
            <w:r>
              <w:rPr>
                <w:color w:val="auto"/>
                <w:sz w:val="14"/>
                <w:szCs w:val="14"/>
              </w:rPr>
              <w:t>EU primici = 1.022.595,00</w:t>
            </w:r>
          </w:p>
          <w:p w14:paraId="051B68D1" w14:textId="77777777" w:rsidR="009A1ACF" w:rsidRDefault="009A1ACF" w:rsidP="009A1ACF">
            <w:pPr>
              <w:widowControl w:val="0"/>
              <w:jc w:val="both"/>
            </w:pPr>
            <w:r>
              <w:rPr>
                <w:sz w:val="14"/>
                <w:szCs w:val="14"/>
              </w:rPr>
              <w:t xml:space="preserve">Proračun Općine = 12.405,00 </w:t>
            </w:r>
          </w:p>
        </w:tc>
        <w:tc>
          <w:tcPr>
            <w:tcW w:w="106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0790D8CB" w14:textId="77777777" w:rsidR="009A1ACF" w:rsidRPr="00FF34DF" w:rsidRDefault="009A1ACF" w:rsidP="009A1ACF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4511.11</w:t>
            </w:r>
          </w:p>
        </w:tc>
      </w:tr>
      <w:tr w:rsidR="003B5008" w14:paraId="61079EA5" w14:textId="77777777" w:rsidTr="00A20366">
        <w:trPr>
          <w:trHeight w:val="506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D2BD20" w14:textId="77777777" w:rsidR="009A1ACF" w:rsidRDefault="009A1ACF" w:rsidP="009A1ACF">
            <w:pPr>
              <w:widowControl w:val="0"/>
              <w:jc w:val="both"/>
              <w:rPr>
                <w:b/>
                <w:sz w:val="22"/>
              </w:rPr>
            </w:pP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1AE556F" w14:textId="77777777" w:rsidR="009A1ACF" w:rsidRDefault="009A1ACF" w:rsidP="009A1ACF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Izvođenje radova = </w:t>
            </w:r>
            <w:r w:rsidR="00436C4A">
              <w:rPr>
                <w:sz w:val="22"/>
                <w:szCs w:val="22"/>
              </w:rPr>
              <w:t xml:space="preserve">967.000,00 </w:t>
            </w:r>
            <w:r>
              <w:rPr>
                <w:sz w:val="22"/>
                <w:szCs w:val="22"/>
              </w:rPr>
              <w:t xml:space="preserve"> </w:t>
            </w:r>
            <w:r w:rsidR="00436C4A">
              <w:rPr>
                <w:sz w:val="22"/>
                <w:szCs w:val="22"/>
              </w:rPr>
              <w:t xml:space="preserve">eura </w:t>
            </w:r>
          </w:p>
          <w:p w14:paraId="081050E1" w14:textId="77777777" w:rsidR="009A1ACF" w:rsidRDefault="00436C4A" w:rsidP="009A1AC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Provedba projekta: 12.500,00 </w:t>
            </w:r>
            <w:r w:rsidR="008B4CDD">
              <w:rPr>
                <w:sz w:val="22"/>
                <w:szCs w:val="22"/>
              </w:rPr>
              <w:t xml:space="preserve">eura </w:t>
            </w:r>
          </w:p>
          <w:p w14:paraId="74FB7B23" w14:textId="77777777" w:rsidR="00436C4A" w:rsidRDefault="00436C4A" w:rsidP="009A1ACF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Provedba javne nabave: 2.500,00 eura </w:t>
            </w:r>
          </w:p>
          <w:p w14:paraId="6EAFDEC7" w14:textId="77777777" w:rsidR="00436C4A" w:rsidRDefault="00436C4A" w:rsidP="009A1ACF">
            <w:pPr>
              <w:widowControl w:val="0"/>
              <w:jc w:val="both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Konzultanstske</w:t>
            </w:r>
            <w:proofErr w:type="spellEnd"/>
            <w:r>
              <w:rPr>
                <w:sz w:val="22"/>
                <w:szCs w:val="22"/>
              </w:rPr>
              <w:t xml:space="preserve"> usluge: 10.000,00 eura </w:t>
            </w:r>
          </w:p>
          <w:p w14:paraId="6C027C3D" w14:textId="77777777" w:rsidR="00436C4A" w:rsidRDefault="00436C4A" w:rsidP="00436C4A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Stručni nadzor: 33.000,00 </w:t>
            </w:r>
            <w:r w:rsidR="008B4CDD">
              <w:rPr>
                <w:sz w:val="22"/>
                <w:szCs w:val="22"/>
              </w:rPr>
              <w:t xml:space="preserve">eura </w:t>
            </w:r>
          </w:p>
          <w:p w14:paraId="36652B6B" w14:textId="77777777" w:rsidR="009A1ACF" w:rsidRDefault="00436C4A" w:rsidP="00436C4A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Projektantski  nadzor: 10.000,00 eura </w:t>
            </w:r>
          </w:p>
        </w:tc>
        <w:tc>
          <w:tcPr>
            <w:tcW w:w="1439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23F7A11" w14:textId="77777777" w:rsidR="009A1ACF" w:rsidRDefault="009A1ACF" w:rsidP="009A1AC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</w:tcPr>
          <w:p w14:paraId="383AC1FB" w14:textId="77777777" w:rsidR="009A1ACF" w:rsidRDefault="009A1ACF" w:rsidP="009A1ACF">
            <w:pPr>
              <w:widowControl w:val="0"/>
              <w:jc w:val="both"/>
              <w:rPr>
                <w:b/>
                <w:sz w:val="22"/>
              </w:rPr>
            </w:pPr>
          </w:p>
        </w:tc>
        <w:tc>
          <w:tcPr>
            <w:tcW w:w="1790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413091ED" w14:textId="77777777" w:rsidR="009A1ACF" w:rsidRDefault="009A1ACF" w:rsidP="009A1ACF">
            <w:pPr>
              <w:widowControl w:val="0"/>
              <w:jc w:val="both"/>
              <w:rPr>
                <w:b/>
                <w:sz w:val="2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7F5AFF78" w14:textId="77777777" w:rsidR="009A1ACF" w:rsidRDefault="009A1ACF" w:rsidP="009A1ACF">
            <w:pPr>
              <w:widowControl w:val="0"/>
              <w:jc w:val="center"/>
              <w:rPr>
                <w:sz w:val="22"/>
              </w:rPr>
            </w:pPr>
          </w:p>
        </w:tc>
      </w:tr>
      <w:tr w:rsidR="009A1ACF" w14:paraId="09347F13" w14:textId="77777777" w:rsidTr="009A1ACF">
        <w:trPr>
          <w:trHeight w:val="312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C5E0A1D" w14:textId="77777777" w:rsidR="009A1ACF" w:rsidRDefault="009A1ACF" w:rsidP="009A1ACF">
            <w:pPr>
              <w:widowControl w:val="0"/>
              <w:jc w:val="both"/>
            </w:pPr>
            <w:r>
              <w:rPr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9637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3EB6E323" w14:textId="77777777" w:rsidR="009A1ACF" w:rsidRDefault="009A1ACF" w:rsidP="009A1ACF">
            <w:pPr>
              <w:widowControl w:val="0"/>
              <w:jc w:val="both"/>
            </w:pPr>
            <w:r>
              <w:rPr>
                <w:b/>
                <w:bCs/>
                <w:sz w:val="22"/>
                <w:szCs w:val="22"/>
              </w:rPr>
              <w:t>JAVNE POVRŠINE KOJIMA NIJE DOPUŠTEN PROMET MOTORNIM VOZILIMA</w:t>
            </w:r>
          </w:p>
        </w:tc>
      </w:tr>
      <w:tr w:rsidR="003B5008" w14:paraId="08155B14" w14:textId="77777777" w:rsidTr="00A20366">
        <w:tc>
          <w:tcPr>
            <w:tcW w:w="696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3DFBA8B6" w14:textId="77777777" w:rsidR="009A1ACF" w:rsidRDefault="009A1ACF" w:rsidP="009A1ACF">
            <w:pPr>
              <w:widowControl w:val="0"/>
              <w:jc w:val="right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A84196B" w14:textId="77777777" w:rsidR="009A1ACF" w:rsidRDefault="00EB3B3B" w:rsidP="009A1ACF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Izgradnja nogostupa i oborinske odvodnje uz županijsku cestu ŽC 2125 u naselju Mihovljan u dužini od 1007 m </w:t>
            </w:r>
            <w:r w:rsidR="009A1ACF">
              <w:rPr>
                <w:sz w:val="22"/>
                <w:szCs w:val="22"/>
              </w:rPr>
              <w:t xml:space="preserve"> </w:t>
            </w:r>
          </w:p>
          <w:p w14:paraId="38D00CC4" w14:textId="77777777" w:rsidR="009A1ACF" w:rsidRDefault="009A1ACF" w:rsidP="009A1ACF">
            <w:pPr>
              <w:widowControl w:val="0"/>
              <w:jc w:val="both"/>
            </w:pPr>
            <w:r>
              <w:rPr>
                <w:sz w:val="16"/>
                <w:szCs w:val="16"/>
              </w:rPr>
              <w:t>(ishođena građevinska dozvola)</w:t>
            </w:r>
          </w:p>
        </w:tc>
        <w:tc>
          <w:tcPr>
            <w:tcW w:w="1439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20868E73" w14:textId="77777777" w:rsidR="009A1ACF" w:rsidRDefault="009A1ACF" w:rsidP="009A1ACF">
            <w:pPr>
              <w:widowControl w:val="0"/>
              <w:jc w:val="center"/>
            </w:pPr>
            <w:r>
              <w:rPr>
                <w:sz w:val="22"/>
                <w:szCs w:val="22"/>
              </w:rPr>
              <w:t>400.000,00</w:t>
            </w:r>
          </w:p>
        </w:tc>
        <w:tc>
          <w:tcPr>
            <w:tcW w:w="1482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513A40C" w14:textId="77777777" w:rsidR="009A1ACF" w:rsidRDefault="009A1ACF" w:rsidP="009A1ACF">
            <w:pPr>
              <w:widowControl w:val="0"/>
              <w:jc w:val="both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400.000,00</w:t>
            </w:r>
          </w:p>
        </w:tc>
        <w:tc>
          <w:tcPr>
            <w:tcW w:w="179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3D894B22" w14:textId="77777777" w:rsidR="009A1ACF" w:rsidRDefault="009A1ACF" w:rsidP="009A1ACF">
            <w:pPr>
              <w:widowControl w:val="0"/>
              <w:jc w:val="both"/>
            </w:pPr>
            <w:r>
              <w:rPr>
                <w:sz w:val="14"/>
                <w:szCs w:val="14"/>
              </w:rPr>
              <w:t xml:space="preserve">Proračun Općine = </w:t>
            </w:r>
            <w:r w:rsidR="008C5386">
              <w:rPr>
                <w:sz w:val="14"/>
                <w:szCs w:val="14"/>
              </w:rPr>
              <w:t>32</w:t>
            </w:r>
            <w:r>
              <w:rPr>
                <w:sz w:val="14"/>
                <w:szCs w:val="14"/>
              </w:rPr>
              <w:t>0.000,00</w:t>
            </w:r>
          </w:p>
          <w:p w14:paraId="57142AF8" w14:textId="77777777" w:rsidR="009A1ACF" w:rsidRDefault="007B3656" w:rsidP="009A1ACF">
            <w:pPr>
              <w:widowControl w:val="0"/>
              <w:jc w:val="both"/>
            </w:pPr>
            <w:r>
              <w:rPr>
                <w:sz w:val="14"/>
                <w:szCs w:val="14"/>
              </w:rPr>
              <w:t xml:space="preserve">Pomoć </w:t>
            </w:r>
            <w:r w:rsidR="009A1ACF">
              <w:rPr>
                <w:sz w:val="14"/>
                <w:szCs w:val="14"/>
              </w:rPr>
              <w:t>Ministarstava=50.000,00</w:t>
            </w:r>
          </w:p>
          <w:p w14:paraId="3BC16135" w14:textId="77777777" w:rsidR="009A1ACF" w:rsidRDefault="009A1ACF" w:rsidP="008C5386">
            <w:pPr>
              <w:widowControl w:val="0"/>
              <w:jc w:val="both"/>
            </w:pPr>
            <w:r>
              <w:rPr>
                <w:sz w:val="14"/>
                <w:szCs w:val="14"/>
              </w:rPr>
              <w:t xml:space="preserve">ŽUC = </w:t>
            </w:r>
            <w:r w:rsidR="008C5386">
              <w:rPr>
                <w:sz w:val="14"/>
                <w:szCs w:val="14"/>
              </w:rPr>
              <w:t>100</w:t>
            </w:r>
            <w:r>
              <w:rPr>
                <w:sz w:val="14"/>
                <w:szCs w:val="14"/>
              </w:rPr>
              <w:t>.000,00</w:t>
            </w:r>
          </w:p>
        </w:tc>
        <w:tc>
          <w:tcPr>
            <w:tcW w:w="106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04BB046D" w14:textId="77777777" w:rsidR="009A1ACF" w:rsidRDefault="009A1ACF" w:rsidP="005F78A4">
            <w:pPr>
              <w:widowControl w:val="0"/>
              <w:jc w:val="center"/>
              <w:rPr>
                <w:sz w:val="22"/>
              </w:rPr>
            </w:pPr>
          </w:p>
          <w:p w14:paraId="15A578BB" w14:textId="77777777" w:rsidR="009A1ACF" w:rsidRPr="00FF34DF" w:rsidRDefault="009A1ACF" w:rsidP="005F78A4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4213.12</w:t>
            </w:r>
          </w:p>
        </w:tc>
      </w:tr>
      <w:tr w:rsidR="003B5008" w14:paraId="4B7A1B1F" w14:textId="77777777" w:rsidTr="00A20366">
        <w:trPr>
          <w:trHeight w:val="516"/>
        </w:trPr>
        <w:tc>
          <w:tcPr>
            <w:tcW w:w="696" w:type="dxa"/>
            <w:tcBorders>
              <w:right w:val="nil"/>
            </w:tcBorders>
            <w:shd w:val="clear" w:color="auto" w:fill="auto"/>
          </w:tcPr>
          <w:p w14:paraId="3653CA22" w14:textId="77777777" w:rsidR="009A1ACF" w:rsidRDefault="009A1ACF" w:rsidP="009A1ACF">
            <w:pPr>
              <w:widowControl w:val="0"/>
              <w:jc w:val="both"/>
              <w:rPr>
                <w:b/>
                <w:sz w:val="22"/>
              </w:rPr>
            </w:pP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77E5936" w14:textId="77777777" w:rsidR="009A1ACF" w:rsidRDefault="009A1ACF" w:rsidP="009A1ACF">
            <w:pPr>
              <w:widowControl w:val="0"/>
              <w:jc w:val="both"/>
            </w:pPr>
            <w:r>
              <w:rPr>
                <w:sz w:val="22"/>
                <w:szCs w:val="22"/>
              </w:rPr>
              <w:t>Izvođenje radova = 3</w:t>
            </w:r>
            <w:r w:rsidR="00436C4A">
              <w:rPr>
                <w:sz w:val="22"/>
                <w:szCs w:val="22"/>
              </w:rPr>
              <w:t xml:space="preserve">89.375,00 </w:t>
            </w:r>
            <w:r w:rsidR="008B4CDD">
              <w:rPr>
                <w:sz w:val="22"/>
                <w:szCs w:val="22"/>
              </w:rPr>
              <w:t xml:space="preserve">eura </w:t>
            </w:r>
          </w:p>
          <w:p w14:paraId="553144CF" w14:textId="77777777" w:rsidR="009A1ACF" w:rsidRDefault="009A1ACF" w:rsidP="008B4CDD">
            <w:pPr>
              <w:widowControl w:val="0"/>
              <w:jc w:val="both"/>
            </w:pPr>
            <w:r>
              <w:rPr>
                <w:sz w:val="22"/>
                <w:szCs w:val="22"/>
              </w:rPr>
              <w:t>Nadzor = 10.</w:t>
            </w:r>
            <w:r w:rsidR="00436C4A">
              <w:rPr>
                <w:sz w:val="22"/>
                <w:szCs w:val="22"/>
              </w:rPr>
              <w:t>625</w:t>
            </w:r>
            <w:r>
              <w:rPr>
                <w:sz w:val="22"/>
                <w:szCs w:val="22"/>
              </w:rPr>
              <w:t xml:space="preserve">,00 </w:t>
            </w:r>
            <w:r w:rsidR="008B4CDD">
              <w:rPr>
                <w:sz w:val="22"/>
                <w:szCs w:val="22"/>
              </w:rPr>
              <w:t xml:space="preserve">eura </w:t>
            </w:r>
          </w:p>
        </w:tc>
        <w:tc>
          <w:tcPr>
            <w:tcW w:w="1439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5E298B05" w14:textId="77777777" w:rsidR="009A1ACF" w:rsidRDefault="009A1ACF" w:rsidP="009A1ACF">
            <w:pPr>
              <w:widowControl w:val="0"/>
              <w:tabs>
                <w:tab w:val="left" w:pos="908"/>
              </w:tabs>
              <w:jc w:val="center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</w:tcPr>
          <w:p w14:paraId="7AC72624" w14:textId="77777777" w:rsidR="009A1ACF" w:rsidRDefault="009A1ACF" w:rsidP="009A1AC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790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450F1F6D" w14:textId="77777777" w:rsidR="009A1ACF" w:rsidRDefault="009A1ACF" w:rsidP="009A1AC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  <w:vAlign w:val="center"/>
          </w:tcPr>
          <w:p w14:paraId="7035653F" w14:textId="77777777" w:rsidR="009A1ACF" w:rsidRDefault="009A1ACF" w:rsidP="005F78A4">
            <w:pPr>
              <w:widowControl w:val="0"/>
              <w:jc w:val="center"/>
              <w:rPr>
                <w:sz w:val="22"/>
              </w:rPr>
            </w:pPr>
          </w:p>
        </w:tc>
      </w:tr>
      <w:tr w:rsidR="003B5008" w14:paraId="6168757D" w14:textId="77777777" w:rsidTr="00A20366">
        <w:trPr>
          <w:trHeight w:val="516"/>
        </w:trPr>
        <w:tc>
          <w:tcPr>
            <w:tcW w:w="696" w:type="dxa"/>
            <w:tcBorders>
              <w:right w:val="nil"/>
            </w:tcBorders>
            <w:shd w:val="clear" w:color="auto" w:fill="F2F2F2" w:themeFill="background1" w:themeFillShade="F2"/>
          </w:tcPr>
          <w:p w14:paraId="266F4A35" w14:textId="77777777" w:rsidR="005F78A4" w:rsidRPr="005F78A4" w:rsidRDefault="005F78A4" w:rsidP="005F78A4">
            <w:pPr>
              <w:widowControl w:val="0"/>
              <w:jc w:val="right"/>
              <w:rPr>
                <w:bCs/>
                <w:sz w:val="22"/>
              </w:rPr>
            </w:pPr>
            <w:r w:rsidRPr="005F78A4">
              <w:rPr>
                <w:bCs/>
                <w:sz w:val="22"/>
              </w:rPr>
              <w:t>b)</w:t>
            </w: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7E93D8" w14:textId="77777777" w:rsidR="005F78A4" w:rsidRDefault="005F78A4" w:rsidP="005F78A4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Nogostup i oborinska odvodnja/Groblje-</w:t>
            </w:r>
            <w:proofErr w:type="spellStart"/>
            <w:r>
              <w:rPr>
                <w:sz w:val="22"/>
                <w:szCs w:val="22"/>
              </w:rPr>
              <w:t>Farof</w:t>
            </w:r>
            <w:proofErr w:type="spellEnd"/>
          </w:p>
        </w:tc>
        <w:tc>
          <w:tcPr>
            <w:tcW w:w="143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10FA8EFA" w14:textId="77777777" w:rsidR="005F78A4" w:rsidRDefault="005F78A4" w:rsidP="005F78A4">
            <w:pPr>
              <w:widowControl w:val="0"/>
              <w:tabs>
                <w:tab w:val="left" w:pos="908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0,00</w:t>
            </w:r>
          </w:p>
        </w:tc>
        <w:tc>
          <w:tcPr>
            <w:tcW w:w="1482" w:type="dxa"/>
            <w:vMerge w:val="restart"/>
            <w:shd w:val="clear" w:color="auto" w:fill="FFFFFF" w:themeFill="background1"/>
            <w:vAlign w:val="center"/>
          </w:tcPr>
          <w:p w14:paraId="774BC790" w14:textId="77777777" w:rsidR="005F78A4" w:rsidRDefault="005F78A4" w:rsidP="005F78A4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60.000,00</w:t>
            </w:r>
          </w:p>
        </w:tc>
        <w:tc>
          <w:tcPr>
            <w:tcW w:w="1790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3133C8BD" w14:textId="77777777" w:rsidR="005F78A4" w:rsidRDefault="005F78A4" w:rsidP="005F78A4">
            <w:pPr>
              <w:widowControl w:val="0"/>
              <w:jc w:val="both"/>
            </w:pPr>
            <w:r>
              <w:rPr>
                <w:sz w:val="14"/>
                <w:szCs w:val="14"/>
              </w:rPr>
              <w:t>Proračun Općine = 27.000,00</w:t>
            </w:r>
          </w:p>
          <w:p w14:paraId="2AA8C404" w14:textId="77777777" w:rsidR="005F78A4" w:rsidRDefault="005F78A4" w:rsidP="005F78A4">
            <w:pPr>
              <w:widowControl w:val="0"/>
              <w:jc w:val="both"/>
              <w:rPr>
                <w:sz w:val="22"/>
              </w:rPr>
            </w:pPr>
            <w:r>
              <w:rPr>
                <w:sz w:val="14"/>
                <w:szCs w:val="14"/>
              </w:rPr>
              <w:t>LAG = 33.000,00</w:t>
            </w:r>
          </w:p>
        </w:tc>
        <w:tc>
          <w:tcPr>
            <w:tcW w:w="1069" w:type="dxa"/>
            <w:vMerge w:val="restart"/>
            <w:shd w:val="clear" w:color="auto" w:fill="FFFFFF" w:themeFill="background1"/>
            <w:vAlign w:val="center"/>
          </w:tcPr>
          <w:p w14:paraId="2774A0A0" w14:textId="77777777" w:rsidR="005F78A4" w:rsidRDefault="005F78A4" w:rsidP="005F78A4">
            <w:pPr>
              <w:widowControl w:val="0"/>
              <w:jc w:val="center"/>
              <w:rPr>
                <w:sz w:val="22"/>
              </w:rPr>
            </w:pPr>
          </w:p>
          <w:p w14:paraId="4042E56E" w14:textId="77777777" w:rsidR="005F78A4" w:rsidRDefault="005F78A4" w:rsidP="005F78A4">
            <w:pPr>
              <w:widowControl w:val="0"/>
              <w:jc w:val="center"/>
              <w:rPr>
                <w:sz w:val="22"/>
              </w:rPr>
            </w:pPr>
            <w:r w:rsidRPr="00FF34DF">
              <w:rPr>
                <w:sz w:val="20"/>
                <w:szCs w:val="20"/>
              </w:rPr>
              <w:t>4213.12</w:t>
            </w:r>
          </w:p>
        </w:tc>
      </w:tr>
      <w:tr w:rsidR="003B5008" w14:paraId="27C2C4DF" w14:textId="77777777" w:rsidTr="00A20366">
        <w:trPr>
          <w:trHeight w:val="516"/>
        </w:trPr>
        <w:tc>
          <w:tcPr>
            <w:tcW w:w="696" w:type="dxa"/>
            <w:tcBorders>
              <w:right w:val="nil"/>
            </w:tcBorders>
            <w:shd w:val="clear" w:color="auto" w:fill="auto"/>
          </w:tcPr>
          <w:p w14:paraId="7F703604" w14:textId="77777777" w:rsidR="005F78A4" w:rsidRDefault="005F78A4" w:rsidP="009A1ACF">
            <w:pPr>
              <w:widowControl w:val="0"/>
              <w:jc w:val="both"/>
              <w:rPr>
                <w:b/>
                <w:sz w:val="22"/>
              </w:rPr>
            </w:pP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ED53017" w14:textId="77777777" w:rsidR="005F78A4" w:rsidRDefault="005F78A4" w:rsidP="005F78A4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Izvođenje radova = </w:t>
            </w:r>
            <w:r w:rsidR="00436C4A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 xml:space="preserve">.000,00 </w:t>
            </w:r>
            <w:r w:rsidR="008B4CDD">
              <w:rPr>
                <w:sz w:val="22"/>
                <w:szCs w:val="22"/>
              </w:rPr>
              <w:t xml:space="preserve">eura </w:t>
            </w:r>
          </w:p>
          <w:p w14:paraId="23A2A6EB" w14:textId="77777777" w:rsidR="005F78A4" w:rsidRDefault="005F78A4" w:rsidP="008B4CDD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Nadzor = </w:t>
            </w:r>
            <w:r w:rsidR="00436C4A">
              <w:rPr>
                <w:sz w:val="22"/>
                <w:szCs w:val="22"/>
              </w:rPr>
              <w:t xml:space="preserve">3.000,00 </w:t>
            </w:r>
            <w:r w:rsidR="008B4CDD">
              <w:rPr>
                <w:sz w:val="22"/>
                <w:szCs w:val="22"/>
              </w:rPr>
              <w:t xml:space="preserve"> eura </w:t>
            </w:r>
          </w:p>
        </w:tc>
        <w:tc>
          <w:tcPr>
            <w:tcW w:w="1439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31EA4091" w14:textId="77777777" w:rsidR="005F78A4" w:rsidRDefault="005F78A4" w:rsidP="009A1ACF">
            <w:pPr>
              <w:widowControl w:val="0"/>
              <w:tabs>
                <w:tab w:val="left" w:pos="908"/>
              </w:tabs>
              <w:jc w:val="center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</w:tcPr>
          <w:p w14:paraId="02BBC130" w14:textId="77777777" w:rsidR="005F78A4" w:rsidRDefault="005F78A4" w:rsidP="009A1AC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790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77EEFEFD" w14:textId="77777777" w:rsidR="005F78A4" w:rsidRDefault="005F78A4" w:rsidP="009A1ACF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  <w:vAlign w:val="center"/>
          </w:tcPr>
          <w:p w14:paraId="26B924BA" w14:textId="77777777" w:rsidR="005F78A4" w:rsidRDefault="005F78A4" w:rsidP="009A1ACF">
            <w:pPr>
              <w:widowControl w:val="0"/>
              <w:jc w:val="right"/>
              <w:rPr>
                <w:sz w:val="22"/>
              </w:rPr>
            </w:pPr>
          </w:p>
        </w:tc>
      </w:tr>
      <w:tr w:rsidR="009A1ACF" w14:paraId="0F048F9D" w14:textId="77777777" w:rsidTr="009A1ACF">
        <w:tc>
          <w:tcPr>
            <w:tcW w:w="696" w:type="dxa"/>
            <w:tcBorders>
              <w:right w:val="nil"/>
            </w:tcBorders>
            <w:shd w:val="clear" w:color="auto" w:fill="D9D9D9" w:themeFill="background1" w:themeFillShade="D9"/>
          </w:tcPr>
          <w:p w14:paraId="7607558E" w14:textId="77777777" w:rsidR="009A1ACF" w:rsidRDefault="009A1ACF" w:rsidP="009A1ACF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1.5.</w:t>
            </w:r>
          </w:p>
        </w:tc>
        <w:tc>
          <w:tcPr>
            <w:tcW w:w="9637" w:type="dxa"/>
            <w:gridSpan w:val="5"/>
            <w:shd w:val="clear" w:color="auto" w:fill="D9D9D9" w:themeFill="background1" w:themeFillShade="D9"/>
          </w:tcPr>
          <w:p w14:paraId="126A31C8" w14:textId="77777777" w:rsidR="009A1ACF" w:rsidRDefault="009A1ACF" w:rsidP="009A1ACF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GRAĐEVINE I UREĐAJI JAVNE NAMJENE</w:t>
            </w:r>
          </w:p>
        </w:tc>
      </w:tr>
      <w:tr w:rsidR="003B5008" w14:paraId="710B3E5B" w14:textId="77777777" w:rsidTr="00A20366">
        <w:tc>
          <w:tcPr>
            <w:tcW w:w="696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3D06383A" w14:textId="77777777" w:rsidR="009A1ACF" w:rsidRDefault="009A1ACF" w:rsidP="009A1ACF">
            <w:pPr>
              <w:widowControl w:val="0"/>
              <w:jc w:val="right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A7D9C5" w14:textId="77777777" w:rsidR="009A1ACF" w:rsidRDefault="009A1ACF" w:rsidP="003C4C16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Rekonstrukcija </w:t>
            </w:r>
            <w:r w:rsidR="003C4C1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dogradnja i prenamjena postojeće zgrade u Vatrogasni dom</w:t>
            </w:r>
          </w:p>
        </w:tc>
        <w:tc>
          <w:tcPr>
            <w:tcW w:w="1439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C5A2617" w14:textId="77777777" w:rsidR="009A1ACF" w:rsidRPr="00FF34DF" w:rsidRDefault="009A1ACF" w:rsidP="00FF34DF">
            <w:pPr>
              <w:widowControl w:val="0"/>
              <w:jc w:val="center"/>
              <w:rPr>
                <w:sz w:val="22"/>
              </w:rPr>
            </w:pPr>
            <w:r w:rsidRPr="00FF34DF">
              <w:rPr>
                <w:sz w:val="22"/>
                <w:szCs w:val="22"/>
              </w:rPr>
              <w:t>870.000,00</w:t>
            </w:r>
          </w:p>
        </w:tc>
        <w:tc>
          <w:tcPr>
            <w:tcW w:w="1482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9744427" w14:textId="77777777" w:rsidR="009A1ACF" w:rsidRPr="00FF34DF" w:rsidRDefault="009A1ACF" w:rsidP="00FF34DF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F34DF">
              <w:rPr>
                <w:rFonts w:ascii="Times New Roman" w:hAnsi="Times New Roman" w:cs="Times New Roman"/>
              </w:rPr>
              <w:t>870.000,00</w:t>
            </w:r>
          </w:p>
        </w:tc>
        <w:tc>
          <w:tcPr>
            <w:tcW w:w="179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5C67797D" w14:textId="77777777" w:rsidR="003B5008" w:rsidRDefault="003B5008" w:rsidP="009A1ACF">
            <w:pPr>
              <w:pStyle w:val="Bezproreda"/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  <w:r w:rsidRPr="00292089">
              <w:rPr>
                <w:rFonts w:ascii="Times New Roman" w:hAnsi="Times New Roman" w:cs="Times New Roman"/>
                <w:sz w:val="14"/>
                <w:szCs w:val="14"/>
              </w:rPr>
              <w:t xml:space="preserve"> EU primici = 850.000,00</w:t>
            </w:r>
          </w:p>
          <w:p w14:paraId="08AC8AC7" w14:textId="77777777" w:rsidR="009A1ACF" w:rsidRPr="00292089" w:rsidRDefault="003B5008" w:rsidP="003B5008">
            <w:pPr>
              <w:pStyle w:val="Bezproreda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Proračun </w:t>
            </w:r>
            <w:r w:rsidR="009A1ACF" w:rsidRPr="00292089">
              <w:rPr>
                <w:rFonts w:ascii="Times New Roman" w:hAnsi="Times New Roman" w:cs="Times New Roman"/>
                <w:sz w:val="14"/>
                <w:szCs w:val="14"/>
              </w:rPr>
              <w:t xml:space="preserve"> Općine = 20.000,00</w:t>
            </w:r>
            <w:r w:rsidR="009A1ACF" w:rsidRPr="00292089">
              <w:rPr>
                <w:rFonts w:ascii="Times New Roman" w:hAnsi="Times New Roman" w:cs="Times New Roman"/>
                <w:sz w:val="14"/>
                <w:szCs w:val="14"/>
              </w:rPr>
              <w:br/>
            </w:r>
          </w:p>
        </w:tc>
        <w:tc>
          <w:tcPr>
            <w:tcW w:w="106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E54AA04" w14:textId="77777777" w:rsidR="009A1ACF" w:rsidRPr="00FF34DF" w:rsidRDefault="009A1ACF" w:rsidP="009A1ACF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4511.25</w:t>
            </w:r>
          </w:p>
        </w:tc>
      </w:tr>
      <w:tr w:rsidR="003B5008" w14:paraId="78C6C0A5" w14:textId="77777777" w:rsidTr="00A20366">
        <w:trPr>
          <w:trHeight w:val="506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auto"/>
          </w:tcPr>
          <w:p w14:paraId="57642045" w14:textId="77777777" w:rsidR="009A1ACF" w:rsidRDefault="009A1ACF" w:rsidP="009A1ACF">
            <w:pPr>
              <w:widowControl w:val="0"/>
              <w:jc w:val="right"/>
              <w:rPr>
                <w:b/>
                <w:sz w:val="22"/>
              </w:rPr>
            </w:pP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36D09B" w14:textId="77777777" w:rsidR="009A1ACF" w:rsidRDefault="009A1ACF" w:rsidP="009A1ACF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>Izvođenje radova = 8</w:t>
            </w:r>
            <w:r w:rsidR="00F13E4A"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</w:rPr>
              <w:t xml:space="preserve">.000,00 </w:t>
            </w:r>
            <w:r w:rsidR="008B4CDD">
              <w:rPr>
                <w:bCs/>
                <w:sz w:val="22"/>
                <w:szCs w:val="22"/>
              </w:rPr>
              <w:t>eura</w:t>
            </w:r>
          </w:p>
          <w:p w14:paraId="4CEDA678" w14:textId="77777777" w:rsidR="009A1ACF" w:rsidRDefault="00436C4A" w:rsidP="00436C4A">
            <w:pPr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Stručni nadzor: 33</w:t>
            </w:r>
            <w:r w:rsidR="009A1ACF">
              <w:rPr>
                <w:bCs/>
                <w:sz w:val="22"/>
                <w:szCs w:val="22"/>
              </w:rPr>
              <w:t xml:space="preserve">.000,00 </w:t>
            </w:r>
            <w:r>
              <w:rPr>
                <w:bCs/>
                <w:sz w:val="22"/>
                <w:szCs w:val="22"/>
              </w:rPr>
              <w:t xml:space="preserve">eur </w:t>
            </w:r>
          </w:p>
          <w:p w14:paraId="54183377" w14:textId="77777777" w:rsidR="00436C4A" w:rsidRDefault="00436C4A" w:rsidP="00436C4A">
            <w:pPr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Projektantski nadzor: 13.000,00 eura </w:t>
            </w:r>
          </w:p>
          <w:p w14:paraId="3F7B4F52" w14:textId="77777777" w:rsidR="00436C4A" w:rsidRDefault="00436C4A" w:rsidP="00436C4A">
            <w:pPr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Kon.zaš.na radu: 3.000,00 eura </w:t>
            </w:r>
          </w:p>
          <w:p w14:paraId="789ED6A0" w14:textId="77777777" w:rsidR="00436C4A" w:rsidRPr="00436C4A" w:rsidRDefault="00436C4A" w:rsidP="00436C4A">
            <w:pPr>
              <w:widowControl w:val="0"/>
              <w:jc w:val="both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Konzultanstske</w:t>
            </w:r>
            <w:proofErr w:type="spellEnd"/>
            <w:r>
              <w:rPr>
                <w:bCs/>
                <w:sz w:val="22"/>
                <w:szCs w:val="22"/>
              </w:rPr>
              <w:t xml:space="preserve"> usluge: 10.000,00 eura   </w:t>
            </w:r>
          </w:p>
        </w:tc>
        <w:tc>
          <w:tcPr>
            <w:tcW w:w="1439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009CB02A" w14:textId="77777777" w:rsidR="009A1ACF" w:rsidRPr="00FF34DF" w:rsidRDefault="009A1ACF" w:rsidP="00FF34D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14:paraId="161EEE70" w14:textId="77777777" w:rsidR="009A1ACF" w:rsidRPr="00FF34DF" w:rsidRDefault="009A1ACF" w:rsidP="00FF34DF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1790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3BADF47D" w14:textId="77777777" w:rsidR="009A1ACF" w:rsidRPr="00292089" w:rsidRDefault="009A1ACF" w:rsidP="009A1ACF">
            <w:pPr>
              <w:widowControl w:val="0"/>
              <w:jc w:val="both"/>
              <w:rPr>
                <w:b/>
                <w:sz w:val="14"/>
                <w:szCs w:val="14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1B892E6D" w14:textId="77777777" w:rsidR="009A1ACF" w:rsidRPr="00FF34DF" w:rsidRDefault="009A1ACF" w:rsidP="009A1ACF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3B5008" w14:paraId="230500A1" w14:textId="77777777" w:rsidTr="00A20366">
        <w:tc>
          <w:tcPr>
            <w:tcW w:w="696" w:type="dxa"/>
            <w:tcBorders>
              <w:top w:val="nil"/>
              <w:right w:val="nil"/>
            </w:tcBorders>
            <w:shd w:val="clear" w:color="auto" w:fill="EEEEEE"/>
          </w:tcPr>
          <w:p w14:paraId="7BD96ADB" w14:textId="77777777" w:rsidR="009A1ACF" w:rsidRDefault="009A1ACF" w:rsidP="009A1ACF">
            <w:pPr>
              <w:widowControl w:val="0"/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EEEEEE"/>
            <w:vAlign w:val="center"/>
          </w:tcPr>
          <w:p w14:paraId="5EE54992" w14:textId="77777777" w:rsidR="009A1ACF" w:rsidRDefault="009A1ACF" w:rsidP="009A1ACF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Rekonstrukcija pomoćne prostorije kraj Društvenog doma Mihovljan </w:t>
            </w:r>
            <w:r>
              <w:rPr>
                <w:sz w:val="16"/>
                <w:szCs w:val="16"/>
              </w:rPr>
              <w:t>(planira se obnova na k.č.br. 3521 k.o. Mihovljan)</w:t>
            </w:r>
          </w:p>
        </w:tc>
        <w:tc>
          <w:tcPr>
            <w:tcW w:w="1439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1D44432D" w14:textId="77777777" w:rsidR="009A1ACF" w:rsidRPr="00FF34DF" w:rsidRDefault="009A1ACF" w:rsidP="00FF34DF">
            <w:pPr>
              <w:widowControl w:val="0"/>
              <w:jc w:val="center"/>
              <w:rPr>
                <w:sz w:val="22"/>
              </w:rPr>
            </w:pPr>
            <w:r w:rsidRPr="00FF34DF">
              <w:rPr>
                <w:sz w:val="22"/>
                <w:szCs w:val="22"/>
              </w:rPr>
              <w:t>30.000,00</w:t>
            </w:r>
          </w:p>
        </w:tc>
        <w:tc>
          <w:tcPr>
            <w:tcW w:w="1482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ED1E6B8" w14:textId="77777777" w:rsidR="009A1ACF" w:rsidRPr="00FF34DF" w:rsidRDefault="009A1ACF" w:rsidP="00FF34DF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F34DF">
              <w:rPr>
                <w:rFonts w:ascii="Times New Roman" w:hAnsi="Times New Roman" w:cs="Times New Roman"/>
              </w:rPr>
              <w:t>30.000,00</w:t>
            </w:r>
          </w:p>
        </w:tc>
        <w:tc>
          <w:tcPr>
            <w:tcW w:w="179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358D04B9" w14:textId="77777777" w:rsidR="009A1ACF" w:rsidRPr="00292089" w:rsidRDefault="009A1ACF" w:rsidP="009A1ACF">
            <w:pPr>
              <w:pStyle w:val="Bezproreda"/>
              <w:widowControl w:val="0"/>
              <w:rPr>
                <w:rFonts w:ascii="Times New Roman" w:hAnsi="Times New Roman" w:cs="Times New Roman"/>
              </w:rPr>
            </w:pPr>
            <w:r w:rsidRPr="00292089">
              <w:rPr>
                <w:rFonts w:ascii="Times New Roman" w:hAnsi="Times New Roman" w:cs="Times New Roman"/>
                <w:sz w:val="14"/>
                <w:szCs w:val="14"/>
              </w:rPr>
              <w:t>Proračun Općine= 30.000,00</w:t>
            </w:r>
          </w:p>
        </w:tc>
        <w:tc>
          <w:tcPr>
            <w:tcW w:w="106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DFB0BEA" w14:textId="77777777" w:rsidR="009A1ACF" w:rsidRPr="00FF34DF" w:rsidRDefault="009A1ACF" w:rsidP="009A1ACF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4511.18</w:t>
            </w:r>
          </w:p>
        </w:tc>
      </w:tr>
      <w:tr w:rsidR="003B5008" w14:paraId="7C5FC59B" w14:textId="77777777" w:rsidTr="00F95FFA">
        <w:trPr>
          <w:trHeight w:val="51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auto"/>
          </w:tcPr>
          <w:p w14:paraId="11F5D444" w14:textId="77777777" w:rsidR="009A1ACF" w:rsidRDefault="009A1ACF" w:rsidP="009A1ACF">
            <w:pPr>
              <w:widowControl w:val="0"/>
              <w:jc w:val="right"/>
              <w:rPr>
                <w:b/>
                <w:sz w:val="22"/>
              </w:rPr>
            </w:pP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EDCFBE3" w14:textId="77777777" w:rsidR="009A1ACF" w:rsidRDefault="009A1ACF" w:rsidP="009A1ACF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Troškovnik = 500,00 </w:t>
            </w:r>
            <w:r w:rsidR="008B4CDD">
              <w:rPr>
                <w:bCs/>
                <w:sz w:val="22"/>
                <w:szCs w:val="22"/>
              </w:rPr>
              <w:t xml:space="preserve">eura </w:t>
            </w:r>
          </w:p>
          <w:p w14:paraId="1EB7FC5F" w14:textId="77777777" w:rsidR="009A1ACF" w:rsidRDefault="009A1ACF" w:rsidP="009A1ACF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>Izvođenje radova = 2</w:t>
            </w:r>
            <w:r w:rsidR="00F13E4A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 xml:space="preserve">.000,00 </w:t>
            </w:r>
            <w:r w:rsidR="008B4CDD">
              <w:rPr>
                <w:bCs/>
                <w:sz w:val="22"/>
                <w:szCs w:val="22"/>
              </w:rPr>
              <w:t xml:space="preserve">eura </w:t>
            </w:r>
          </w:p>
          <w:p w14:paraId="1359983D" w14:textId="77777777" w:rsidR="009A1ACF" w:rsidRDefault="009A1ACF" w:rsidP="00F13E4A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Nadzor = </w:t>
            </w:r>
            <w:r w:rsidR="00F13E4A">
              <w:rPr>
                <w:bCs/>
                <w:sz w:val="22"/>
                <w:szCs w:val="22"/>
              </w:rPr>
              <w:t xml:space="preserve">1.500,00 </w:t>
            </w:r>
            <w:r>
              <w:rPr>
                <w:bCs/>
                <w:sz w:val="22"/>
                <w:szCs w:val="22"/>
              </w:rPr>
              <w:t xml:space="preserve">,00 </w:t>
            </w:r>
            <w:r w:rsidR="00F13E4A">
              <w:rPr>
                <w:bCs/>
                <w:sz w:val="22"/>
                <w:szCs w:val="22"/>
              </w:rPr>
              <w:t xml:space="preserve">eura </w:t>
            </w:r>
          </w:p>
        </w:tc>
        <w:tc>
          <w:tcPr>
            <w:tcW w:w="1439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6F3219D3" w14:textId="77777777" w:rsidR="009A1ACF" w:rsidRPr="00FF34DF" w:rsidRDefault="009A1ACF" w:rsidP="00FF34D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14:paraId="7015A04C" w14:textId="77777777" w:rsidR="009A1ACF" w:rsidRPr="00FF34DF" w:rsidRDefault="009A1ACF" w:rsidP="00FF34DF">
            <w:pPr>
              <w:widowControl w:val="0"/>
              <w:jc w:val="center"/>
              <w:rPr>
                <w:b/>
                <w:sz w:val="22"/>
              </w:rPr>
            </w:pPr>
          </w:p>
        </w:tc>
        <w:tc>
          <w:tcPr>
            <w:tcW w:w="1790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08B36C23" w14:textId="77777777" w:rsidR="009A1ACF" w:rsidRPr="00292089" w:rsidRDefault="009A1ACF" w:rsidP="009A1ACF">
            <w:pPr>
              <w:widowControl w:val="0"/>
              <w:rPr>
                <w:b/>
                <w:sz w:val="14"/>
                <w:szCs w:val="14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66483D2D" w14:textId="77777777" w:rsidR="009A1ACF" w:rsidRPr="00FF34DF" w:rsidRDefault="009A1ACF" w:rsidP="009A1ACF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9A1ACF" w14:paraId="16522942" w14:textId="77777777" w:rsidTr="00A20366">
        <w:trPr>
          <w:trHeight w:val="301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012CB87C" w14:textId="77777777" w:rsidR="009A1ACF" w:rsidRDefault="009A1ACF" w:rsidP="009A1ACF">
            <w:pPr>
              <w:widowControl w:val="0"/>
              <w:jc w:val="right"/>
            </w:pPr>
            <w:r>
              <w:rPr>
                <w:bCs/>
                <w:sz w:val="22"/>
                <w:szCs w:val="22"/>
              </w:rPr>
              <w:t>c)</w:t>
            </w: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AE1330" w14:textId="77777777" w:rsidR="009A1ACF" w:rsidRDefault="00975726" w:rsidP="009A1ACF">
            <w:pPr>
              <w:widowControl w:val="0"/>
              <w:jc w:val="both"/>
            </w:pPr>
            <w:r>
              <w:t>Prilagođavanje prostora zgrade javne i društvene namjene (osnovnoškolska ustanova) za zgradu jav</w:t>
            </w:r>
            <w:r w:rsidR="00D62300">
              <w:t>ne</w:t>
            </w:r>
            <w:r>
              <w:t xml:space="preserve"> i društvene namjene (Društveni dom) na kat.čest.br.3628, k.o. Veternica </w:t>
            </w:r>
          </w:p>
          <w:p w14:paraId="5022DD5F" w14:textId="77777777" w:rsidR="009A1ACF" w:rsidRDefault="009A1ACF" w:rsidP="009A1ACF">
            <w:pPr>
              <w:widowControl w:val="0"/>
              <w:jc w:val="both"/>
            </w:pPr>
            <w:r>
              <w:rPr>
                <w:bCs/>
                <w:sz w:val="16"/>
                <w:szCs w:val="16"/>
              </w:rPr>
              <w:t>(ishođena građevinska dozvola)</w:t>
            </w:r>
          </w:p>
        </w:tc>
        <w:tc>
          <w:tcPr>
            <w:tcW w:w="1439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4936F0C" w14:textId="77777777" w:rsidR="009A1ACF" w:rsidRPr="00FF34DF" w:rsidRDefault="009A1ACF" w:rsidP="00FF34DF">
            <w:pPr>
              <w:widowControl w:val="0"/>
              <w:jc w:val="center"/>
              <w:rPr>
                <w:sz w:val="22"/>
              </w:rPr>
            </w:pPr>
            <w:r w:rsidRPr="00FF34DF">
              <w:rPr>
                <w:bCs/>
                <w:sz w:val="22"/>
                <w:szCs w:val="22"/>
              </w:rPr>
              <w:t>15.000,00</w:t>
            </w:r>
          </w:p>
        </w:tc>
        <w:tc>
          <w:tcPr>
            <w:tcW w:w="1482" w:type="dxa"/>
            <w:vMerge w:val="restart"/>
            <w:tcBorders>
              <w:top w:val="nil"/>
            </w:tcBorders>
            <w:vAlign w:val="center"/>
          </w:tcPr>
          <w:p w14:paraId="07180651" w14:textId="77777777" w:rsidR="009A1ACF" w:rsidRPr="00FF34DF" w:rsidRDefault="00292089" w:rsidP="00FF34DF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F34DF">
              <w:rPr>
                <w:rFonts w:ascii="Times New Roman" w:hAnsi="Times New Roman" w:cs="Times New Roman"/>
              </w:rPr>
              <w:t>1.000.000,00</w:t>
            </w:r>
          </w:p>
        </w:tc>
        <w:tc>
          <w:tcPr>
            <w:tcW w:w="1790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B6F491" w14:textId="77777777" w:rsidR="003B5008" w:rsidRPr="00292089" w:rsidRDefault="003B5008" w:rsidP="003B5008">
            <w:pPr>
              <w:pStyle w:val="Bezproreda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92089">
              <w:rPr>
                <w:rFonts w:ascii="Times New Roman" w:hAnsi="Times New Roman" w:cs="Times New Roman"/>
                <w:sz w:val="14"/>
                <w:szCs w:val="14"/>
              </w:rPr>
              <w:t xml:space="preserve">EU primici =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910</w:t>
            </w:r>
            <w:r w:rsidRPr="00292089">
              <w:rPr>
                <w:rFonts w:ascii="Times New Roman" w:hAnsi="Times New Roman" w:cs="Times New Roman"/>
                <w:sz w:val="14"/>
                <w:szCs w:val="14"/>
              </w:rPr>
              <w:t>.000,00</w:t>
            </w:r>
          </w:p>
          <w:p w14:paraId="68D13FC8" w14:textId="77777777" w:rsidR="009A1ACF" w:rsidRPr="00292089" w:rsidRDefault="003B5008" w:rsidP="009A1ACF">
            <w:pPr>
              <w:pStyle w:val="Bezproreda"/>
              <w:widowControl w:val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</w:t>
            </w:r>
            <w:r w:rsidR="009A1ACF" w:rsidRPr="00292089">
              <w:rPr>
                <w:rFonts w:ascii="Times New Roman" w:hAnsi="Times New Roman" w:cs="Times New Roman"/>
                <w:sz w:val="14"/>
                <w:szCs w:val="14"/>
              </w:rPr>
              <w:t xml:space="preserve">oračun Općine=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90</w:t>
            </w:r>
            <w:r w:rsidR="009A1ACF" w:rsidRPr="00292089">
              <w:rPr>
                <w:rFonts w:ascii="Times New Roman" w:hAnsi="Times New Roman" w:cs="Times New Roman"/>
                <w:sz w:val="14"/>
                <w:szCs w:val="14"/>
              </w:rPr>
              <w:t>.000,00</w:t>
            </w:r>
          </w:p>
          <w:p w14:paraId="3E88C515" w14:textId="77777777" w:rsidR="00292089" w:rsidRPr="00292089" w:rsidRDefault="00292089" w:rsidP="009A1ACF">
            <w:pPr>
              <w:pStyle w:val="Bezproreda"/>
              <w:widowControl w:val="0"/>
              <w:jc w:val="both"/>
              <w:rPr>
                <w:rFonts w:ascii="Times New Roman" w:hAnsi="Times New Roman" w:cs="Times New Roman"/>
              </w:rPr>
            </w:pPr>
          </w:p>
          <w:p w14:paraId="1FFD7FE9" w14:textId="77777777" w:rsidR="009A1ACF" w:rsidRPr="00292089" w:rsidRDefault="009A1ACF" w:rsidP="009A1ACF">
            <w:pPr>
              <w:widowControl w:val="0"/>
            </w:pPr>
          </w:p>
        </w:tc>
        <w:tc>
          <w:tcPr>
            <w:tcW w:w="106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5B20D9D8" w14:textId="77777777" w:rsidR="009A1ACF" w:rsidRPr="00FF34DF" w:rsidRDefault="009A1ACF" w:rsidP="009A1ACF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bCs/>
                <w:sz w:val="20"/>
                <w:szCs w:val="20"/>
              </w:rPr>
              <w:t>4511.19</w:t>
            </w:r>
          </w:p>
        </w:tc>
      </w:tr>
      <w:tr w:rsidR="003B5008" w14:paraId="3941681C" w14:textId="77777777" w:rsidTr="00A20366">
        <w:trPr>
          <w:trHeight w:val="506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auto"/>
          </w:tcPr>
          <w:p w14:paraId="69059121" w14:textId="77777777" w:rsidR="009A1ACF" w:rsidRDefault="009A1ACF" w:rsidP="009A1ACF">
            <w:pPr>
              <w:widowControl w:val="0"/>
              <w:jc w:val="right"/>
              <w:rPr>
                <w:bCs/>
                <w:sz w:val="22"/>
              </w:rPr>
            </w:pP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59D9C1F" w14:textId="77777777" w:rsidR="009A1ACF" w:rsidRDefault="009A1ACF" w:rsidP="009A1ACF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Izvođenje radova = </w:t>
            </w:r>
            <w:r w:rsidR="00F13E4A">
              <w:rPr>
                <w:bCs/>
                <w:sz w:val="22"/>
                <w:szCs w:val="22"/>
              </w:rPr>
              <w:t xml:space="preserve">955.500,00 eura  </w:t>
            </w:r>
          </w:p>
          <w:p w14:paraId="5A7B11C6" w14:textId="77777777" w:rsidR="00F13E4A" w:rsidRDefault="00F13E4A" w:rsidP="00F13E4A">
            <w:pPr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Provedba projekta: 12.500,00 eura </w:t>
            </w:r>
          </w:p>
          <w:p w14:paraId="3E65C1D4" w14:textId="77777777" w:rsidR="009A1ACF" w:rsidRDefault="00F13E4A" w:rsidP="00F13E4A">
            <w:pPr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Stručni nadzor:32.000,00  eura </w:t>
            </w:r>
          </w:p>
          <w:p w14:paraId="60C9C73E" w14:textId="77777777" w:rsidR="00F13E4A" w:rsidRDefault="00F13E4A" w:rsidP="00F13E4A">
            <w:pPr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Provedba javne nabave: 3.250,00 eura </w:t>
            </w:r>
          </w:p>
          <w:p w14:paraId="37ED7E93" w14:textId="77777777" w:rsidR="00F13E4A" w:rsidRDefault="00F13E4A" w:rsidP="00F13E4A">
            <w:pPr>
              <w:widowControl w:val="0"/>
              <w:jc w:val="both"/>
            </w:pPr>
          </w:p>
        </w:tc>
        <w:tc>
          <w:tcPr>
            <w:tcW w:w="1439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D1D9A35" w14:textId="77777777" w:rsidR="009A1ACF" w:rsidRPr="00FF34DF" w:rsidRDefault="009A1ACF" w:rsidP="00FF34DF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14:paraId="63B19DB2" w14:textId="77777777" w:rsidR="009A1ACF" w:rsidRPr="00FF34DF" w:rsidRDefault="009A1ACF" w:rsidP="00FF34DF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790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FFBA994" w14:textId="77777777" w:rsidR="009A1ACF" w:rsidRPr="00292089" w:rsidRDefault="009A1ACF" w:rsidP="009A1ACF">
            <w:pPr>
              <w:widowControl w:val="0"/>
              <w:rPr>
                <w:bCs/>
                <w:sz w:val="14"/>
                <w:szCs w:val="14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  <w:vAlign w:val="center"/>
          </w:tcPr>
          <w:p w14:paraId="64A56C87" w14:textId="77777777" w:rsidR="009A1ACF" w:rsidRPr="00FF34DF" w:rsidRDefault="009A1ACF" w:rsidP="009A1ACF">
            <w:pPr>
              <w:widowControl w:val="0"/>
              <w:jc w:val="right"/>
              <w:rPr>
                <w:bCs/>
                <w:sz w:val="20"/>
                <w:szCs w:val="20"/>
              </w:rPr>
            </w:pPr>
          </w:p>
        </w:tc>
      </w:tr>
      <w:tr w:rsidR="003B5008" w14:paraId="75850011" w14:textId="77777777" w:rsidTr="00A20366">
        <w:trPr>
          <w:trHeight w:val="506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43D7AF" w14:textId="77777777" w:rsidR="00F13E4A" w:rsidRDefault="009A1ACF" w:rsidP="009A1ACF">
            <w:pPr>
              <w:widowControl w:val="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</w:p>
          <w:p w14:paraId="4EB6226D" w14:textId="77777777" w:rsidR="009A1ACF" w:rsidRDefault="009A1ACF" w:rsidP="009A1ACF">
            <w:pPr>
              <w:widowControl w:val="0"/>
              <w:jc w:val="right"/>
            </w:pPr>
            <w:r>
              <w:rPr>
                <w:bCs/>
                <w:sz w:val="22"/>
                <w:szCs w:val="22"/>
              </w:rPr>
              <w:t xml:space="preserve">  d)</w:t>
            </w: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537EDF" w14:textId="77777777" w:rsidR="00B1335A" w:rsidRDefault="00B1335A" w:rsidP="00B1335A">
            <w:pPr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Rekonstrukcija postojeće građevine i privođenje namjeni multifunkcionalnog kulturnog i prezentacijskog centra u Mihovljanu </w:t>
            </w:r>
          </w:p>
          <w:p w14:paraId="6A371198" w14:textId="77777777" w:rsidR="00292089" w:rsidRDefault="009A1ACF" w:rsidP="00B1335A">
            <w:pPr>
              <w:widowControl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ishođena građevinska dozvola)</w:t>
            </w:r>
          </w:p>
          <w:p w14:paraId="5DAAD33A" w14:textId="77777777" w:rsidR="00F13E4A" w:rsidRDefault="003E772E" w:rsidP="00B1335A">
            <w:pPr>
              <w:widowControl w:val="0"/>
              <w:jc w:val="both"/>
              <w:rPr>
                <w:bCs/>
                <w:sz w:val="22"/>
              </w:rPr>
            </w:pPr>
            <w:r w:rsidRPr="003E772E">
              <w:rPr>
                <w:bCs/>
                <w:sz w:val="22"/>
                <w:szCs w:val="22"/>
              </w:rPr>
              <w:t xml:space="preserve">Izvođenje radova: </w:t>
            </w:r>
            <w:r w:rsidR="00F13E4A">
              <w:rPr>
                <w:bCs/>
                <w:sz w:val="22"/>
                <w:szCs w:val="22"/>
              </w:rPr>
              <w:t>11.250,00 eura</w:t>
            </w:r>
          </w:p>
          <w:p w14:paraId="7D763E32" w14:textId="77777777" w:rsidR="003E772E" w:rsidRPr="003E772E" w:rsidRDefault="00F13E4A" w:rsidP="00B1335A">
            <w:pPr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Provedba javne nabave:3.250,00 eura  </w:t>
            </w:r>
          </w:p>
          <w:p w14:paraId="3C3CF41C" w14:textId="77777777" w:rsidR="003E772E" w:rsidRPr="00292089" w:rsidRDefault="003E772E" w:rsidP="00F13E4A">
            <w:pPr>
              <w:widowControl w:val="0"/>
              <w:jc w:val="both"/>
              <w:rPr>
                <w:bCs/>
                <w:sz w:val="16"/>
                <w:szCs w:val="16"/>
              </w:rPr>
            </w:pPr>
            <w:r w:rsidRPr="003E772E">
              <w:rPr>
                <w:bCs/>
                <w:sz w:val="22"/>
                <w:szCs w:val="22"/>
              </w:rPr>
              <w:t>Stručni nadzor:</w:t>
            </w:r>
            <w:r w:rsidR="00F13E4A">
              <w:rPr>
                <w:bCs/>
                <w:sz w:val="22"/>
                <w:szCs w:val="22"/>
              </w:rPr>
              <w:t xml:space="preserve"> 500,00 eura </w:t>
            </w:r>
          </w:p>
        </w:tc>
        <w:tc>
          <w:tcPr>
            <w:tcW w:w="143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96D980A" w14:textId="77777777" w:rsidR="009A1ACF" w:rsidRPr="00FF34DF" w:rsidRDefault="009A1ACF" w:rsidP="00FF34DF">
            <w:pPr>
              <w:widowControl w:val="0"/>
              <w:jc w:val="center"/>
              <w:rPr>
                <w:sz w:val="22"/>
              </w:rPr>
            </w:pPr>
            <w:r w:rsidRPr="00FF34DF">
              <w:rPr>
                <w:bCs/>
                <w:sz w:val="22"/>
                <w:szCs w:val="22"/>
              </w:rPr>
              <w:t>15.000,00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4C6E5E25" w14:textId="77777777" w:rsidR="009A1ACF" w:rsidRPr="00FF34DF" w:rsidRDefault="009A1ACF" w:rsidP="00FF34DF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FF34DF">
              <w:rPr>
                <w:rFonts w:ascii="Times New Roman" w:hAnsi="Times New Roman" w:cs="Times New Roman"/>
                <w:bCs/>
              </w:rPr>
              <w:t>15.000,00</w:t>
            </w:r>
          </w:p>
        </w:tc>
        <w:tc>
          <w:tcPr>
            <w:tcW w:w="17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11E9938" w14:textId="77777777" w:rsidR="009A1ACF" w:rsidRPr="00292089" w:rsidRDefault="009A1ACF" w:rsidP="009A1ACF">
            <w:pPr>
              <w:pStyle w:val="Bezproreda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92089">
              <w:rPr>
                <w:rFonts w:ascii="Times New Roman" w:hAnsi="Times New Roman" w:cs="Times New Roman"/>
                <w:bCs/>
                <w:sz w:val="14"/>
                <w:szCs w:val="14"/>
              </w:rPr>
              <w:t>Proračun Općine=15.000,00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4DE8C2C6" w14:textId="77777777" w:rsidR="009A1ACF" w:rsidRPr="00FF34DF" w:rsidRDefault="009A1ACF" w:rsidP="009A1ACF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bCs/>
                <w:sz w:val="20"/>
                <w:szCs w:val="20"/>
              </w:rPr>
              <w:t>4511.14</w:t>
            </w:r>
          </w:p>
        </w:tc>
      </w:tr>
      <w:tr w:rsidR="003B5008" w14:paraId="35522D12" w14:textId="77777777" w:rsidTr="00A20366">
        <w:trPr>
          <w:trHeight w:val="506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6079B9" w14:textId="77777777" w:rsidR="009A1ACF" w:rsidRDefault="009A1ACF" w:rsidP="009A1ACF">
            <w:pPr>
              <w:widowControl w:val="0"/>
              <w:jc w:val="right"/>
            </w:pPr>
            <w:r>
              <w:rPr>
                <w:bCs/>
                <w:sz w:val="22"/>
                <w:szCs w:val="22"/>
              </w:rPr>
              <w:t xml:space="preserve">    e)</w:t>
            </w: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2A7743" w14:textId="77777777" w:rsidR="009A1ACF" w:rsidRDefault="009A1ACF" w:rsidP="009A1ACF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>Projekti - izrada projekata i geodezija</w:t>
            </w:r>
          </w:p>
        </w:tc>
        <w:tc>
          <w:tcPr>
            <w:tcW w:w="143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22E2301" w14:textId="77777777" w:rsidR="009A1ACF" w:rsidRPr="00FF34DF" w:rsidRDefault="009A1ACF" w:rsidP="00FF34DF">
            <w:pPr>
              <w:widowControl w:val="0"/>
              <w:jc w:val="center"/>
              <w:rPr>
                <w:sz w:val="22"/>
              </w:rPr>
            </w:pPr>
            <w:r w:rsidRPr="00FF34DF">
              <w:rPr>
                <w:bCs/>
                <w:sz w:val="22"/>
                <w:szCs w:val="22"/>
              </w:rPr>
              <w:t>50.000,00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5F0192C9" w14:textId="77777777" w:rsidR="009A1ACF" w:rsidRPr="00FF34DF" w:rsidRDefault="00292089" w:rsidP="00FF34DF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FF34DF">
              <w:rPr>
                <w:rFonts w:ascii="Times New Roman" w:hAnsi="Times New Roman" w:cs="Times New Roman"/>
                <w:bCs/>
              </w:rPr>
              <w:t>0,00</w:t>
            </w:r>
          </w:p>
        </w:tc>
        <w:tc>
          <w:tcPr>
            <w:tcW w:w="17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A69166A" w14:textId="77777777" w:rsidR="009A1ACF" w:rsidRPr="00292089" w:rsidRDefault="009A1ACF" w:rsidP="009A1ACF">
            <w:pPr>
              <w:pStyle w:val="Bezproreda"/>
              <w:widowControl w:val="0"/>
              <w:jc w:val="both"/>
              <w:rPr>
                <w:rFonts w:ascii="Times New Roman" w:hAnsi="Times New Roman" w:cs="Times New Roman"/>
              </w:rPr>
            </w:pPr>
            <w:r w:rsidRPr="00292089">
              <w:rPr>
                <w:rFonts w:ascii="Times New Roman" w:hAnsi="Times New Roman" w:cs="Times New Roman"/>
                <w:bCs/>
                <w:sz w:val="14"/>
                <w:szCs w:val="14"/>
              </w:rPr>
              <w:t>Proračun Općine=0,00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0C8DC1D8" w14:textId="77777777" w:rsidR="009A1ACF" w:rsidRPr="00FF34DF" w:rsidRDefault="009A1ACF" w:rsidP="009A1ACF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bCs/>
                <w:sz w:val="20"/>
                <w:szCs w:val="20"/>
              </w:rPr>
              <w:t>4126.10</w:t>
            </w:r>
          </w:p>
        </w:tc>
      </w:tr>
      <w:tr w:rsidR="003B5008" w14:paraId="7CA2D22D" w14:textId="77777777" w:rsidTr="00A20366">
        <w:trPr>
          <w:trHeight w:val="506"/>
        </w:trPr>
        <w:tc>
          <w:tcPr>
            <w:tcW w:w="696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97EED2" w14:textId="77777777" w:rsidR="00292089" w:rsidRDefault="00292089" w:rsidP="00292089">
            <w:pPr>
              <w:widowControl w:val="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   f)</w:t>
            </w: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BB1BB9D" w14:textId="77777777" w:rsidR="00292089" w:rsidRDefault="00975726" w:rsidP="00496810">
            <w:pPr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 xml:space="preserve">Izrada </w:t>
            </w:r>
            <w:r w:rsidR="00496810">
              <w:rPr>
                <w:bCs/>
                <w:sz w:val="22"/>
                <w:szCs w:val="22"/>
              </w:rPr>
              <w:t>i</w:t>
            </w:r>
            <w:r w:rsidR="00292089">
              <w:rPr>
                <w:bCs/>
                <w:sz w:val="22"/>
                <w:szCs w:val="22"/>
              </w:rPr>
              <w:t xml:space="preserve">zmjena i dopuna </w:t>
            </w:r>
            <w:r>
              <w:rPr>
                <w:bCs/>
                <w:sz w:val="22"/>
                <w:szCs w:val="22"/>
              </w:rPr>
              <w:t>p</w:t>
            </w:r>
            <w:r w:rsidR="00292089">
              <w:rPr>
                <w:bCs/>
                <w:sz w:val="22"/>
                <w:szCs w:val="22"/>
              </w:rPr>
              <w:t>rostornog plana</w:t>
            </w:r>
            <w:r>
              <w:rPr>
                <w:bCs/>
                <w:sz w:val="22"/>
                <w:szCs w:val="22"/>
              </w:rPr>
              <w:t xml:space="preserve"> Općine Mihovljan </w:t>
            </w:r>
          </w:p>
        </w:tc>
        <w:tc>
          <w:tcPr>
            <w:tcW w:w="143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C776142" w14:textId="77777777" w:rsidR="00292089" w:rsidRPr="00FF34DF" w:rsidRDefault="00292089" w:rsidP="00FF34DF">
            <w:pPr>
              <w:widowControl w:val="0"/>
              <w:jc w:val="center"/>
              <w:rPr>
                <w:bCs/>
                <w:sz w:val="22"/>
              </w:rPr>
            </w:pPr>
            <w:r w:rsidRPr="00FF34DF">
              <w:rPr>
                <w:bCs/>
                <w:sz w:val="22"/>
                <w:szCs w:val="22"/>
              </w:rPr>
              <w:t>40.000,00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1ADAF80C" w14:textId="77777777" w:rsidR="00292089" w:rsidRPr="00FF34DF" w:rsidRDefault="00292089" w:rsidP="00FF34DF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FF34DF">
              <w:rPr>
                <w:rFonts w:ascii="Times New Roman" w:hAnsi="Times New Roman" w:cs="Times New Roman"/>
                <w:bCs/>
              </w:rPr>
              <w:t>40.000,00</w:t>
            </w:r>
          </w:p>
        </w:tc>
        <w:tc>
          <w:tcPr>
            <w:tcW w:w="17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D6A9A62" w14:textId="77777777" w:rsidR="00292089" w:rsidRPr="00292089" w:rsidRDefault="00292089" w:rsidP="007B3656">
            <w:pPr>
              <w:pStyle w:val="Bezproreda"/>
              <w:widowControl w:val="0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92089">
              <w:rPr>
                <w:rFonts w:ascii="Times New Roman" w:hAnsi="Times New Roman" w:cs="Times New Roman"/>
                <w:bCs/>
                <w:sz w:val="14"/>
                <w:szCs w:val="14"/>
              </w:rPr>
              <w:t>P</w:t>
            </w:r>
            <w:r w:rsidR="007B3656">
              <w:rPr>
                <w:rFonts w:ascii="Times New Roman" w:hAnsi="Times New Roman" w:cs="Times New Roman"/>
                <w:bCs/>
                <w:sz w:val="14"/>
                <w:szCs w:val="14"/>
              </w:rPr>
              <w:t>roračun Općine=10.000,00</w:t>
            </w:r>
            <w:r w:rsidR="007B3656"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  <w:t xml:space="preserve">Pomoć </w:t>
            </w:r>
            <w:r w:rsidRPr="00292089">
              <w:rPr>
                <w:rFonts w:ascii="Times New Roman" w:hAnsi="Times New Roman" w:cs="Times New Roman"/>
                <w:bCs/>
                <w:sz w:val="14"/>
                <w:szCs w:val="14"/>
              </w:rPr>
              <w:t>Ministarst</w:t>
            </w:r>
            <w:r w:rsidR="007B3656">
              <w:rPr>
                <w:rFonts w:ascii="Times New Roman" w:hAnsi="Times New Roman" w:cs="Times New Roman"/>
                <w:bCs/>
                <w:sz w:val="14"/>
                <w:szCs w:val="14"/>
              </w:rPr>
              <w:t>va</w:t>
            </w:r>
            <w:r w:rsidRPr="00292089">
              <w:rPr>
                <w:rFonts w:ascii="Times New Roman" w:hAnsi="Times New Roman" w:cs="Times New Roman"/>
                <w:bCs/>
                <w:sz w:val="14"/>
                <w:szCs w:val="14"/>
              </w:rPr>
              <w:t>=30.000,00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5DB17A04" w14:textId="77777777" w:rsidR="00292089" w:rsidRPr="00FF34DF" w:rsidRDefault="00292089" w:rsidP="002920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FF34DF">
              <w:rPr>
                <w:bCs/>
                <w:sz w:val="20"/>
                <w:szCs w:val="20"/>
              </w:rPr>
              <w:t>4126.19</w:t>
            </w:r>
          </w:p>
        </w:tc>
      </w:tr>
      <w:tr w:rsidR="003B5008" w14:paraId="76013624" w14:textId="77777777" w:rsidTr="00A20366">
        <w:trPr>
          <w:trHeight w:val="506"/>
        </w:trPr>
        <w:tc>
          <w:tcPr>
            <w:tcW w:w="696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D6609AD" w14:textId="77777777" w:rsidR="00292089" w:rsidRDefault="00292089" w:rsidP="00292089">
            <w:pPr>
              <w:widowControl w:val="0"/>
              <w:jc w:val="right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g)</w:t>
            </w:r>
          </w:p>
        </w:tc>
        <w:tc>
          <w:tcPr>
            <w:tcW w:w="3857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8DF91B" w14:textId="77777777" w:rsidR="00292089" w:rsidRDefault="00292089" w:rsidP="00292089">
            <w:pPr>
              <w:widowControl w:val="0"/>
              <w:jc w:val="both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Projekti</w:t>
            </w:r>
          </w:p>
        </w:tc>
        <w:tc>
          <w:tcPr>
            <w:tcW w:w="143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A50AF" w14:textId="77777777" w:rsidR="00292089" w:rsidRPr="00FF34DF" w:rsidRDefault="00292089" w:rsidP="00FF34DF">
            <w:pPr>
              <w:widowControl w:val="0"/>
              <w:jc w:val="center"/>
              <w:rPr>
                <w:bCs/>
                <w:sz w:val="22"/>
              </w:rPr>
            </w:pPr>
            <w:r w:rsidRPr="00FF34D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16152E" w14:textId="77777777" w:rsidR="00292089" w:rsidRPr="00FF34DF" w:rsidRDefault="00292089" w:rsidP="00FF34DF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 w:rsidRPr="00FF34DF">
              <w:rPr>
                <w:rFonts w:ascii="Times New Roman" w:hAnsi="Times New Roman" w:cs="Times New Roman"/>
                <w:bCs/>
              </w:rPr>
              <w:t>33.000,00</w:t>
            </w:r>
          </w:p>
        </w:tc>
        <w:tc>
          <w:tcPr>
            <w:tcW w:w="1790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3743C1" w14:textId="77777777" w:rsidR="00292089" w:rsidRPr="00292089" w:rsidRDefault="00292089" w:rsidP="00292089">
            <w:pPr>
              <w:pStyle w:val="Bezproreda"/>
              <w:widowControl w:val="0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92089">
              <w:rPr>
                <w:rFonts w:ascii="Times New Roman" w:hAnsi="Times New Roman" w:cs="Times New Roman"/>
                <w:bCs/>
                <w:sz w:val="14"/>
                <w:szCs w:val="14"/>
              </w:rPr>
              <w:t>Proračun Općine=33.000,00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2F05E1" w14:textId="77777777" w:rsidR="00292089" w:rsidRPr="00FF34DF" w:rsidRDefault="00292089" w:rsidP="0029208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FF34DF">
              <w:rPr>
                <w:bCs/>
                <w:sz w:val="20"/>
                <w:szCs w:val="20"/>
              </w:rPr>
              <w:t>4126.12</w:t>
            </w:r>
          </w:p>
        </w:tc>
      </w:tr>
      <w:tr w:rsidR="003B5008" w14:paraId="1B009F7D" w14:textId="77777777" w:rsidTr="00A20366">
        <w:trPr>
          <w:trHeight w:val="50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870621" w14:textId="77777777" w:rsidR="00292089" w:rsidRDefault="00292089" w:rsidP="00292089">
            <w:pPr>
              <w:widowControl w:val="0"/>
              <w:jc w:val="right"/>
            </w:pPr>
            <w:r>
              <w:t>h)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2EDFE" w14:textId="77777777" w:rsidR="00292089" w:rsidRDefault="00292089" w:rsidP="00292089">
            <w:pPr>
              <w:widowControl w:val="0"/>
              <w:jc w:val="both"/>
            </w:pPr>
            <w:r>
              <w:t>Geodezija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0E01F" w14:textId="77777777" w:rsidR="00292089" w:rsidRPr="00FF34DF" w:rsidRDefault="00292089" w:rsidP="00FF34DF">
            <w:pPr>
              <w:widowControl w:val="0"/>
              <w:jc w:val="center"/>
              <w:rPr>
                <w:sz w:val="22"/>
              </w:rPr>
            </w:pPr>
            <w:r w:rsidRPr="00FF34DF">
              <w:rPr>
                <w:sz w:val="22"/>
                <w:szCs w:val="22"/>
              </w:rPr>
              <w:t>0,00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2DD9B" w14:textId="77777777" w:rsidR="00292089" w:rsidRPr="00FF34DF" w:rsidRDefault="00292089" w:rsidP="00FF34DF">
            <w:pPr>
              <w:widowControl w:val="0"/>
              <w:jc w:val="center"/>
              <w:rPr>
                <w:bCs/>
                <w:sz w:val="22"/>
              </w:rPr>
            </w:pPr>
            <w:r w:rsidRPr="00FF34DF">
              <w:rPr>
                <w:bCs/>
                <w:sz w:val="22"/>
                <w:szCs w:val="22"/>
              </w:rPr>
              <w:t>17.000,00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C53B6" w14:textId="77777777" w:rsidR="00292089" w:rsidRPr="00292089" w:rsidRDefault="00292089" w:rsidP="00292089">
            <w:pPr>
              <w:widowControl w:val="0"/>
            </w:pPr>
            <w:r w:rsidRPr="00292089">
              <w:rPr>
                <w:bCs/>
                <w:sz w:val="14"/>
                <w:szCs w:val="14"/>
              </w:rPr>
              <w:t>Proračun Općine=17.000,00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41CC5" w14:textId="77777777" w:rsidR="00292089" w:rsidRPr="00FF34DF" w:rsidRDefault="00292089" w:rsidP="00292089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4126.14</w:t>
            </w:r>
          </w:p>
        </w:tc>
      </w:tr>
      <w:tr w:rsidR="003B5008" w14:paraId="6C591FD1" w14:textId="77777777" w:rsidTr="00E824D1">
        <w:trPr>
          <w:trHeight w:val="506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 w14:paraId="01F343CC" w14:textId="77777777" w:rsidR="00496810" w:rsidRDefault="00496810" w:rsidP="00E824D1">
            <w:pPr>
              <w:widowControl w:val="0"/>
              <w:jc w:val="right"/>
            </w:pPr>
          </w:p>
          <w:p w14:paraId="6C7CA43A" w14:textId="77777777" w:rsidR="00496810" w:rsidRDefault="00496810" w:rsidP="00E824D1">
            <w:pPr>
              <w:widowControl w:val="0"/>
              <w:jc w:val="right"/>
            </w:pPr>
          </w:p>
          <w:p w14:paraId="04B52AFB" w14:textId="77777777" w:rsidR="0075248F" w:rsidRDefault="00B57272" w:rsidP="00E824D1">
            <w:pPr>
              <w:widowControl w:val="0"/>
              <w:jc w:val="right"/>
            </w:pPr>
            <w:r>
              <w:t>i</w:t>
            </w:r>
            <w:r w:rsidR="0075248F">
              <w:t>)</w:t>
            </w: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353E8493" w14:textId="77777777" w:rsidR="00496810" w:rsidRDefault="0075248F" w:rsidP="00E824D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Zdravi vrtić:sportske i rekreativne aktivnosti za održavanje okoliša</w:t>
            </w:r>
          </w:p>
          <w:p w14:paraId="3A70C761" w14:textId="77777777" w:rsidR="0075248F" w:rsidRDefault="00B1335A" w:rsidP="00E824D1">
            <w:pPr>
              <w:widowControl w:val="0"/>
              <w:jc w:val="both"/>
              <w:rPr>
                <w:sz w:val="14"/>
                <w:szCs w:val="14"/>
              </w:rPr>
            </w:pPr>
            <w:r w:rsidRPr="00B1335A">
              <w:rPr>
                <w:sz w:val="14"/>
                <w:szCs w:val="14"/>
              </w:rPr>
              <w:t xml:space="preserve">(za </w:t>
            </w:r>
            <w:proofErr w:type="spellStart"/>
            <w:r w:rsidRPr="00B1335A">
              <w:rPr>
                <w:sz w:val="14"/>
                <w:szCs w:val="14"/>
              </w:rPr>
              <w:t>objekt:Dječji</w:t>
            </w:r>
            <w:proofErr w:type="spellEnd"/>
            <w:r w:rsidRPr="00B1335A">
              <w:rPr>
                <w:sz w:val="14"/>
                <w:szCs w:val="14"/>
              </w:rPr>
              <w:t xml:space="preserve"> vrtić Miholjček) </w:t>
            </w:r>
            <w:r w:rsidR="0075248F" w:rsidRPr="00B1335A">
              <w:rPr>
                <w:sz w:val="14"/>
                <w:szCs w:val="14"/>
              </w:rPr>
              <w:t xml:space="preserve"> </w:t>
            </w:r>
          </w:p>
          <w:p w14:paraId="139DB520" w14:textId="77777777" w:rsidR="008B4CDD" w:rsidRPr="00B1335A" w:rsidRDefault="008B4CDD" w:rsidP="00E824D1">
            <w:pPr>
              <w:widowControl w:val="0"/>
              <w:jc w:val="both"/>
              <w:rPr>
                <w:sz w:val="14"/>
                <w:szCs w:val="14"/>
              </w:rPr>
            </w:pPr>
          </w:p>
        </w:tc>
        <w:tc>
          <w:tcPr>
            <w:tcW w:w="143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243A3AC8" w14:textId="77777777" w:rsidR="0075248F" w:rsidRDefault="0075248F" w:rsidP="00E824D1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82" w:type="dxa"/>
            <w:vMerge w:val="restart"/>
            <w:shd w:val="clear" w:color="auto" w:fill="FFFFFF" w:themeFill="background1"/>
          </w:tcPr>
          <w:p w14:paraId="68EDE04C" w14:textId="77777777" w:rsidR="0075248F" w:rsidRDefault="0075248F" w:rsidP="00E824D1">
            <w:pPr>
              <w:pStyle w:val="Bezproreda"/>
              <w:widowControl w:val="0"/>
              <w:jc w:val="both"/>
            </w:pPr>
          </w:p>
          <w:p w14:paraId="08C2B50E" w14:textId="77777777" w:rsidR="0075248F" w:rsidRPr="0075248F" w:rsidRDefault="0075248F" w:rsidP="00E824D1">
            <w:pPr>
              <w:pStyle w:val="Bezproreda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t xml:space="preserve">     </w:t>
            </w:r>
            <w:r w:rsidRPr="0075248F">
              <w:rPr>
                <w:rFonts w:ascii="Times New Roman" w:hAnsi="Times New Roman" w:cs="Times New Roman"/>
              </w:rPr>
              <w:t>23.000,00</w:t>
            </w:r>
          </w:p>
        </w:tc>
        <w:tc>
          <w:tcPr>
            <w:tcW w:w="1790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30A88DB6" w14:textId="77777777" w:rsidR="0075248F" w:rsidRDefault="0075248F" w:rsidP="00E824D1">
            <w:pPr>
              <w:pStyle w:val="Bezproreda"/>
              <w:widowControl w:val="0"/>
              <w:jc w:val="both"/>
              <w:rPr>
                <w:sz w:val="14"/>
                <w:szCs w:val="14"/>
              </w:rPr>
            </w:pPr>
            <w:r w:rsidRPr="0075248F">
              <w:rPr>
                <w:sz w:val="14"/>
                <w:szCs w:val="14"/>
              </w:rPr>
              <w:t xml:space="preserve">Proračun </w:t>
            </w:r>
            <w:r>
              <w:rPr>
                <w:sz w:val="14"/>
                <w:szCs w:val="14"/>
              </w:rPr>
              <w:t xml:space="preserve">Općine 4.000,00 </w:t>
            </w:r>
          </w:p>
          <w:p w14:paraId="4D515EBA" w14:textId="77777777" w:rsidR="0075248F" w:rsidRPr="0075248F" w:rsidRDefault="007B3656" w:rsidP="0075248F">
            <w:pPr>
              <w:pStyle w:val="Bezproreda"/>
              <w:widowControl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Pomoć Ministarstva</w:t>
            </w:r>
            <w:r w:rsidR="0075248F">
              <w:rPr>
                <w:sz w:val="14"/>
                <w:szCs w:val="14"/>
              </w:rPr>
              <w:t xml:space="preserve">: 19.000,00  </w:t>
            </w:r>
          </w:p>
        </w:tc>
        <w:tc>
          <w:tcPr>
            <w:tcW w:w="1069" w:type="dxa"/>
            <w:vMerge w:val="restart"/>
            <w:shd w:val="clear" w:color="auto" w:fill="FFFFFF" w:themeFill="background1"/>
            <w:vAlign w:val="center"/>
          </w:tcPr>
          <w:p w14:paraId="45ABD6B8" w14:textId="77777777" w:rsidR="0075248F" w:rsidRPr="0075248F" w:rsidRDefault="0075248F" w:rsidP="00E824D1">
            <w:pPr>
              <w:widowControl w:val="0"/>
              <w:jc w:val="center"/>
              <w:rPr>
                <w:sz w:val="20"/>
                <w:szCs w:val="20"/>
              </w:rPr>
            </w:pPr>
            <w:r w:rsidRPr="0075248F">
              <w:rPr>
                <w:sz w:val="20"/>
                <w:szCs w:val="20"/>
              </w:rPr>
              <w:t>4221.92</w:t>
            </w:r>
          </w:p>
        </w:tc>
      </w:tr>
      <w:tr w:rsidR="003B5008" w14:paraId="046FDBF5" w14:textId="77777777" w:rsidTr="00E824D1">
        <w:trPr>
          <w:trHeight w:val="506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 w14:paraId="32268000" w14:textId="77777777" w:rsidR="0075248F" w:rsidRDefault="0075248F" w:rsidP="00E824D1">
            <w:pPr>
              <w:widowControl w:val="0"/>
              <w:jc w:val="right"/>
            </w:pP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0A094935" w14:textId="77777777" w:rsidR="0075248F" w:rsidRDefault="0075248F" w:rsidP="00E824D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Nabava i postava</w:t>
            </w:r>
            <w:r w:rsidR="00B57272">
              <w:rPr>
                <w:sz w:val="22"/>
                <w:szCs w:val="22"/>
              </w:rPr>
              <w:t xml:space="preserve"> igrala</w:t>
            </w:r>
            <w:r>
              <w:rPr>
                <w:sz w:val="22"/>
                <w:szCs w:val="22"/>
              </w:rPr>
              <w:t xml:space="preserve">= 23.000,00 eura </w:t>
            </w:r>
          </w:p>
          <w:p w14:paraId="214A3B7D" w14:textId="77777777" w:rsidR="0075248F" w:rsidRDefault="0075248F" w:rsidP="00E824D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37D8FDF5" w14:textId="77777777" w:rsidR="0075248F" w:rsidRDefault="0075248F" w:rsidP="00E824D1">
            <w:pPr>
              <w:widowControl w:val="0"/>
              <w:jc w:val="center"/>
            </w:pPr>
          </w:p>
        </w:tc>
        <w:tc>
          <w:tcPr>
            <w:tcW w:w="1482" w:type="dxa"/>
            <w:vMerge/>
            <w:shd w:val="clear" w:color="auto" w:fill="FFFFFF" w:themeFill="background1"/>
          </w:tcPr>
          <w:p w14:paraId="1A9367CA" w14:textId="77777777" w:rsidR="0075248F" w:rsidRDefault="0075248F" w:rsidP="00E824D1">
            <w:pPr>
              <w:pStyle w:val="Bezproreda"/>
              <w:widowControl w:val="0"/>
              <w:jc w:val="both"/>
            </w:pPr>
          </w:p>
        </w:tc>
        <w:tc>
          <w:tcPr>
            <w:tcW w:w="1790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2401644F" w14:textId="77777777" w:rsidR="0075248F" w:rsidRDefault="0075248F" w:rsidP="00E824D1">
            <w:pPr>
              <w:pStyle w:val="Bezproreda"/>
              <w:widowControl w:val="0"/>
              <w:jc w:val="both"/>
            </w:pPr>
          </w:p>
        </w:tc>
        <w:tc>
          <w:tcPr>
            <w:tcW w:w="1069" w:type="dxa"/>
            <w:vMerge/>
            <w:shd w:val="clear" w:color="auto" w:fill="FFFFFF" w:themeFill="background1"/>
            <w:vAlign w:val="center"/>
          </w:tcPr>
          <w:p w14:paraId="6471FFD1" w14:textId="77777777" w:rsidR="0075248F" w:rsidRDefault="0075248F" w:rsidP="00E824D1">
            <w:pPr>
              <w:widowControl w:val="0"/>
              <w:jc w:val="center"/>
            </w:pPr>
          </w:p>
        </w:tc>
      </w:tr>
      <w:tr w:rsidR="00B57272" w14:paraId="18B181F4" w14:textId="77777777" w:rsidTr="003E114A">
        <w:trPr>
          <w:trHeight w:val="506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 w14:paraId="5255F01D" w14:textId="77777777" w:rsidR="00B57272" w:rsidRDefault="00B57272" w:rsidP="00E824D1">
            <w:pPr>
              <w:jc w:val="right"/>
            </w:pPr>
            <w:r>
              <w:rPr>
                <w:sz w:val="22"/>
                <w:szCs w:val="22"/>
              </w:rPr>
              <w:t>j)</w:t>
            </w: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45E96585" w14:textId="77777777" w:rsidR="00B57272" w:rsidRDefault="00B1335A" w:rsidP="00B1335A">
            <w:r>
              <w:rPr>
                <w:sz w:val="22"/>
                <w:szCs w:val="22"/>
              </w:rPr>
              <w:t xml:space="preserve">Izgradnja i uređenje dječjeg igrališta u Općini Mihovljan </w:t>
            </w:r>
          </w:p>
        </w:tc>
        <w:tc>
          <w:tcPr>
            <w:tcW w:w="143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5E8891E" w14:textId="77777777" w:rsidR="00B57272" w:rsidRDefault="00B57272" w:rsidP="00E824D1">
            <w:pPr>
              <w:widowControl w:val="0"/>
              <w:jc w:val="center"/>
            </w:pPr>
            <w:r>
              <w:rPr>
                <w:sz w:val="22"/>
                <w:szCs w:val="22"/>
              </w:rPr>
              <w:t>110.000,00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64E109A8" w14:textId="77777777" w:rsidR="00B57272" w:rsidRDefault="00B57272" w:rsidP="00E824D1">
            <w:pPr>
              <w:pStyle w:val="Bezproreda"/>
              <w:widowControl w:val="0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t>110.000,00</w:t>
            </w:r>
          </w:p>
        </w:tc>
        <w:tc>
          <w:tcPr>
            <w:tcW w:w="17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83C4FFE" w14:textId="77777777" w:rsidR="00B57272" w:rsidRDefault="00B57272" w:rsidP="00E824D1">
            <w:pPr>
              <w:pStyle w:val="Bezproreda"/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Proračun Općine = 50.000,00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  <w:t>Pomoći Ministarstva= 60.000,00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2CD59492" w14:textId="77777777" w:rsidR="00B57272" w:rsidRPr="00FF34DF" w:rsidRDefault="00B57272" w:rsidP="00E824D1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4511.26</w:t>
            </w:r>
          </w:p>
        </w:tc>
      </w:tr>
      <w:tr w:rsidR="00B57272" w14:paraId="124092D3" w14:textId="77777777" w:rsidTr="003E114A">
        <w:trPr>
          <w:trHeight w:val="506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 w14:paraId="6CD32A1B" w14:textId="77777777" w:rsidR="00B57272" w:rsidRDefault="00B57272" w:rsidP="00E824D1">
            <w:pPr>
              <w:widowControl w:val="0"/>
              <w:jc w:val="right"/>
              <w:rPr>
                <w:b/>
                <w:sz w:val="22"/>
              </w:rPr>
            </w:pP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7C033E0C" w14:textId="77777777" w:rsidR="00B57272" w:rsidRDefault="00B57272" w:rsidP="00E824D1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Nabava i postava = </w:t>
            </w:r>
            <w:r w:rsidR="00F13E4A">
              <w:rPr>
                <w:sz w:val="22"/>
                <w:szCs w:val="22"/>
              </w:rPr>
              <w:t xml:space="preserve">107.375,00 </w:t>
            </w:r>
          </w:p>
          <w:p w14:paraId="23705676" w14:textId="77777777" w:rsidR="00B57272" w:rsidRDefault="00F13E4A" w:rsidP="00F13E4A">
            <w:pPr>
              <w:widowControl w:val="0"/>
              <w:jc w:val="both"/>
            </w:pPr>
            <w:bookmarkStart w:id="1" w:name="__DdeLink__612_953819949"/>
            <w:r>
              <w:rPr>
                <w:sz w:val="22"/>
                <w:szCs w:val="22"/>
              </w:rPr>
              <w:t xml:space="preserve">Stručni nadzor:2.625,00 eura </w:t>
            </w:r>
            <w:bookmarkEnd w:id="1"/>
          </w:p>
        </w:tc>
        <w:tc>
          <w:tcPr>
            <w:tcW w:w="143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7B1A956" w14:textId="77777777" w:rsidR="00B57272" w:rsidRDefault="00B57272" w:rsidP="00E824D1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65BA121F" w14:textId="77777777" w:rsidR="00B57272" w:rsidRDefault="00B57272" w:rsidP="00E824D1">
            <w:pPr>
              <w:widowControl w:val="0"/>
              <w:rPr>
                <w:b/>
                <w:sz w:val="14"/>
                <w:szCs w:val="14"/>
              </w:rPr>
            </w:pPr>
          </w:p>
        </w:tc>
        <w:tc>
          <w:tcPr>
            <w:tcW w:w="17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E560CD9" w14:textId="77777777" w:rsidR="00B57272" w:rsidRDefault="00B57272" w:rsidP="00E824D1">
            <w:pPr>
              <w:widowControl w:val="0"/>
              <w:rPr>
                <w:b/>
                <w:sz w:val="14"/>
                <w:szCs w:val="14"/>
              </w:rPr>
            </w:pP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3637B5A7" w14:textId="77777777" w:rsidR="00B57272" w:rsidRPr="00FF34DF" w:rsidRDefault="00B57272" w:rsidP="00E824D1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B57272" w14:paraId="2E0816CF" w14:textId="77777777" w:rsidTr="003E114A">
        <w:trPr>
          <w:trHeight w:val="506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 w14:paraId="524D633F" w14:textId="77777777" w:rsidR="00B57272" w:rsidRDefault="00B57272" w:rsidP="00E824D1">
            <w:pPr>
              <w:widowControl w:val="0"/>
              <w:jc w:val="right"/>
            </w:pPr>
            <w:r>
              <w:rPr>
                <w:sz w:val="22"/>
              </w:rPr>
              <w:t xml:space="preserve">      k)</w:t>
            </w: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7DE5435F" w14:textId="77777777" w:rsidR="00B57272" w:rsidRDefault="00B57272" w:rsidP="00E824D1">
            <w:pPr>
              <w:widowControl w:val="0"/>
              <w:jc w:val="both"/>
            </w:pPr>
            <w:r>
              <w:rPr>
                <w:sz w:val="22"/>
                <w:szCs w:val="22"/>
              </w:rPr>
              <w:t xml:space="preserve">Uređenje nogometnog igrališta u naselju Mihovljan </w:t>
            </w:r>
          </w:p>
        </w:tc>
        <w:tc>
          <w:tcPr>
            <w:tcW w:w="143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F568B65" w14:textId="77777777" w:rsidR="00B57272" w:rsidRDefault="00B57272" w:rsidP="00E824D1">
            <w:pPr>
              <w:widowControl w:val="0"/>
              <w:jc w:val="center"/>
            </w:pPr>
            <w:r>
              <w:rPr>
                <w:sz w:val="22"/>
              </w:rPr>
              <w:t xml:space="preserve">150.000,00 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162E9383" w14:textId="77777777" w:rsidR="00B57272" w:rsidRDefault="00B57272" w:rsidP="00E824D1">
            <w:pPr>
              <w:pStyle w:val="Bezproreda"/>
              <w:widowControl w:val="0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t xml:space="preserve">150.000,00 </w:t>
            </w:r>
          </w:p>
        </w:tc>
        <w:tc>
          <w:tcPr>
            <w:tcW w:w="17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3DDB8B2" w14:textId="77777777" w:rsidR="00B57272" w:rsidRDefault="00B57272" w:rsidP="00E824D1">
            <w:pPr>
              <w:pStyle w:val="Bezproreda"/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Proračun Općine= </w:t>
            </w:r>
            <w:r w:rsidR="003B5008">
              <w:rPr>
                <w:rFonts w:ascii="Times New Roman" w:hAnsi="Times New Roman" w:cs="Times New Roman"/>
                <w:bCs/>
                <w:sz w:val="14"/>
                <w:szCs w:val="14"/>
              </w:rPr>
              <w:t>50.900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,00</w:t>
            </w:r>
          </w:p>
          <w:p w14:paraId="3C034FAB" w14:textId="77777777" w:rsidR="00B57272" w:rsidRDefault="007B3656" w:rsidP="003B5008">
            <w:pPr>
              <w:pStyle w:val="Bezproreda"/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Pomoć</w:t>
            </w:r>
            <w:r w:rsidR="00B57272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 Ministarst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va</w:t>
            </w:r>
            <w:r w:rsidR="00B57272">
              <w:rPr>
                <w:rFonts w:ascii="Times New Roman" w:hAnsi="Times New Roman" w:cs="Times New Roman"/>
                <w:bCs/>
                <w:sz w:val="14"/>
                <w:szCs w:val="14"/>
              </w:rPr>
              <w:t>=</w:t>
            </w:r>
            <w:r w:rsidR="003B5008">
              <w:rPr>
                <w:rFonts w:ascii="Times New Roman" w:hAnsi="Times New Roman" w:cs="Times New Roman"/>
                <w:bCs/>
                <w:sz w:val="14"/>
                <w:szCs w:val="14"/>
              </w:rPr>
              <w:t>99.100</w:t>
            </w:r>
            <w:r w:rsidR="00B57272">
              <w:rPr>
                <w:rFonts w:ascii="Times New Roman" w:hAnsi="Times New Roman" w:cs="Times New Roman"/>
                <w:bCs/>
                <w:sz w:val="14"/>
                <w:szCs w:val="14"/>
              </w:rPr>
              <w:t>,00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66142624" w14:textId="77777777" w:rsidR="00B57272" w:rsidRPr="00FF34DF" w:rsidRDefault="00B57272" w:rsidP="00E824D1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4511.13</w:t>
            </w:r>
          </w:p>
        </w:tc>
      </w:tr>
      <w:tr w:rsidR="00B57272" w14:paraId="116541AC" w14:textId="77777777" w:rsidTr="00E824D1">
        <w:trPr>
          <w:trHeight w:val="506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 w14:paraId="075FD3FA" w14:textId="77777777" w:rsidR="00B57272" w:rsidRDefault="00B57272" w:rsidP="00E824D1">
            <w:pPr>
              <w:widowControl w:val="0"/>
              <w:jc w:val="right"/>
            </w:pP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0253C9F5" w14:textId="77777777" w:rsidR="00B57272" w:rsidRDefault="008B4CDD" w:rsidP="00E824D1">
            <w:pPr>
              <w:widowControl w:val="0"/>
              <w:jc w:val="both"/>
            </w:pPr>
            <w:r>
              <w:rPr>
                <w:sz w:val="22"/>
                <w:szCs w:val="22"/>
              </w:rPr>
              <w:t>Radovi:</w:t>
            </w:r>
            <w:r w:rsidR="00B57272">
              <w:rPr>
                <w:sz w:val="22"/>
                <w:szCs w:val="22"/>
              </w:rPr>
              <w:t>= 145.500,00 EUR</w:t>
            </w:r>
          </w:p>
          <w:p w14:paraId="63776EF4" w14:textId="77777777" w:rsidR="00B57272" w:rsidRDefault="00B57272" w:rsidP="00E824D1">
            <w:pPr>
              <w:widowControl w:val="0"/>
              <w:jc w:val="both"/>
            </w:pPr>
            <w:r>
              <w:rPr>
                <w:sz w:val="22"/>
                <w:szCs w:val="22"/>
              </w:rPr>
              <w:t>Nadzor = 4.500,00</w:t>
            </w:r>
          </w:p>
        </w:tc>
        <w:tc>
          <w:tcPr>
            <w:tcW w:w="143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77E87443" w14:textId="77777777" w:rsidR="00B57272" w:rsidRDefault="00B57272" w:rsidP="00E824D1">
            <w:pPr>
              <w:widowControl w:val="0"/>
              <w:jc w:val="center"/>
            </w:pPr>
          </w:p>
        </w:tc>
        <w:tc>
          <w:tcPr>
            <w:tcW w:w="1482" w:type="dxa"/>
            <w:shd w:val="clear" w:color="auto" w:fill="FFFFFF" w:themeFill="background1"/>
          </w:tcPr>
          <w:p w14:paraId="2BC11538" w14:textId="77777777" w:rsidR="00B57272" w:rsidRDefault="00B57272" w:rsidP="00E824D1">
            <w:pPr>
              <w:pStyle w:val="Bezproreda"/>
              <w:widowControl w:val="0"/>
              <w:jc w:val="both"/>
            </w:pPr>
          </w:p>
        </w:tc>
        <w:tc>
          <w:tcPr>
            <w:tcW w:w="17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957C7F5" w14:textId="77777777" w:rsidR="00B57272" w:rsidRDefault="00B57272" w:rsidP="00E824D1">
            <w:pPr>
              <w:pStyle w:val="Bezproreda"/>
              <w:widowControl w:val="0"/>
              <w:jc w:val="both"/>
            </w:pP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279EC7D7" w14:textId="77777777" w:rsidR="00B57272" w:rsidRPr="00FF34DF" w:rsidRDefault="00B57272" w:rsidP="00E824D1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57272" w14:paraId="15EE5703" w14:textId="77777777" w:rsidTr="003E114A">
        <w:trPr>
          <w:trHeight w:val="506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 w14:paraId="749530A8" w14:textId="77777777" w:rsidR="00B57272" w:rsidRDefault="00B57272" w:rsidP="00E824D1">
            <w:pPr>
              <w:widowControl w:val="0"/>
              <w:jc w:val="right"/>
            </w:pPr>
            <w:r>
              <w:t>l)</w:t>
            </w: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1A78A0AF" w14:textId="77777777" w:rsidR="00B57272" w:rsidRDefault="00B57272" w:rsidP="00E824D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Opremanje i uređenje igrališta za djecu područne škole Gregurovec </w:t>
            </w:r>
          </w:p>
        </w:tc>
        <w:tc>
          <w:tcPr>
            <w:tcW w:w="143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0B91299" w14:textId="77777777" w:rsidR="00B57272" w:rsidRDefault="00B57272" w:rsidP="00E824D1">
            <w:pPr>
              <w:widowControl w:val="0"/>
              <w:jc w:val="center"/>
            </w:pPr>
            <w:r>
              <w:t>0,00</w:t>
            </w:r>
          </w:p>
        </w:tc>
        <w:tc>
          <w:tcPr>
            <w:tcW w:w="1482" w:type="dxa"/>
            <w:shd w:val="clear" w:color="auto" w:fill="FFFFFF" w:themeFill="background1"/>
            <w:vAlign w:val="center"/>
          </w:tcPr>
          <w:p w14:paraId="770B33D2" w14:textId="77777777" w:rsidR="00B57272" w:rsidRDefault="00B57272" w:rsidP="00E824D1">
            <w:pPr>
              <w:pStyle w:val="Bezproreda"/>
              <w:widowControl w:val="0"/>
              <w:jc w:val="center"/>
            </w:pPr>
            <w:r>
              <w:t>40.000,00</w:t>
            </w:r>
          </w:p>
        </w:tc>
        <w:tc>
          <w:tcPr>
            <w:tcW w:w="17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3D000FE" w14:textId="77777777" w:rsidR="00B57272" w:rsidRDefault="00B57272" w:rsidP="00E824D1">
            <w:pPr>
              <w:pStyle w:val="Bezproreda"/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Proračun Općine= 8.000,00</w:t>
            </w:r>
          </w:p>
          <w:p w14:paraId="5DC2D3EF" w14:textId="77777777" w:rsidR="00B57272" w:rsidRDefault="007B3656" w:rsidP="007B3656">
            <w:pPr>
              <w:pStyle w:val="Bezproreda"/>
              <w:widowControl w:val="0"/>
              <w:jc w:val="both"/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Pomoć </w:t>
            </w:r>
            <w:r w:rsidR="00B57272">
              <w:rPr>
                <w:rFonts w:ascii="Times New Roman" w:hAnsi="Times New Roman" w:cs="Times New Roman"/>
                <w:bCs/>
                <w:sz w:val="14"/>
                <w:szCs w:val="14"/>
              </w:rPr>
              <w:t>Ministarst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va</w:t>
            </w:r>
            <w:r w:rsidR="00B57272">
              <w:rPr>
                <w:rFonts w:ascii="Times New Roman" w:hAnsi="Times New Roman" w:cs="Times New Roman"/>
                <w:bCs/>
                <w:sz w:val="14"/>
                <w:szCs w:val="14"/>
              </w:rPr>
              <w:t>=32.000,00</w:t>
            </w: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1649527E" w14:textId="77777777" w:rsidR="00B57272" w:rsidRPr="00FF34DF" w:rsidRDefault="00B57272" w:rsidP="00E824D1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4511.27</w:t>
            </w:r>
          </w:p>
        </w:tc>
      </w:tr>
      <w:tr w:rsidR="00B57272" w14:paraId="0DAF0831" w14:textId="77777777" w:rsidTr="00E824D1">
        <w:trPr>
          <w:trHeight w:val="506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 w14:paraId="738CBA25" w14:textId="77777777" w:rsidR="00B57272" w:rsidRDefault="00B57272" w:rsidP="00E824D1">
            <w:pPr>
              <w:widowControl w:val="0"/>
              <w:jc w:val="right"/>
            </w:pP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78CE1626" w14:textId="77777777" w:rsidR="00B57272" w:rsidRDefault="00B57272" w:rsidP="00E824D1">
            <w:pPr>
              <w:widowControl w:val="0"/>
              <w:jc w:val="both"/>
            </w:pPr>
            <w:r>
              <w:rPr>
                <w:sz w:val="22"/>
                <w:szCs w:val="22"/>
              </w:rPr>
              <w:t>Nabava i postava = 38.</w:t>
            </w:r>
            <w:r w:rsidR="008B4CDD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>0,00 EUR</w:t>
            </w:r>
          </w:p>
          <w:p w14:paraId="1534A1A0" w14:textId="77777777" w:rsidR="00B57272" w:rsidRDefault="00B57272" w:rsidP="008B4CDD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Nadzor = 1.</w:t>
            </w:r>
            <w:r w:rsidR="008B4CDD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439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1F29274E" w14:textId="77777777" w:rsidR="00B57272" w:rsidRDefault="00B57272" w:rsidP="00E824D1">
            <w:pPr>
              <w:widowControl w:val="0"/>
              <w:jc w:val="center"/>
            </w:pPr>
          </w:p>
        </w:tc>
        <w:tc>
          <w:tcPr>
            <w:tcW w:w="1482" w:type="dxa"/>
            <w:shd w:val="clear" w:color="auto" w:fill="FFFFFF" w:themeFill="background1"/>
          </w:tcPr>
          <w:p w14:paraId="08D5AD50" w14:textId="77777777" w:rsidR="00B57272" w:rsidRDefault="00B57272" w:rsidP="00E824D1">
            <w:pPr>
              <w:pStyle w:val="Bezproreda"/>
              <w:widowControl w:val="0"/>
              <w:jc w:val="both"/>
            </w:pPr>
          </w:p>
        </w:tc>
        <w:tc>
          <w:tcPr>
            <w:tcW w:w="179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08667E9A" w14:textId="77777777" w:rsidR="00B57272" w:rsidRDefault="00B57272" w:rsidP="00E824D1">
            <w:pPr>
              <w:pStyle w:val="Bezproreda"/>
              <w:widowControl w:val="0"/>
              <w:jc w:val="both"/>
            </w:pPr>
          </w:p>
        </w:tc>
        <w:tc>
          <w:tcPr>
            <w:tcW w:w="1069" w:type="dxa"/>
            <w:shd w:val="clear" w:color="auto" w:fill="FFFFFF" w:themeFill="background1"/>
            <w:vAlign w:val="center"/>
          </w:tcPr>
          <w:p w14:paraId="5F1397AF" w14:textId="77777777" w:rsidR="00B57272" w:rsidRDefault="00B57272" w:rsidP="00E824D1">
            <w:pPr>
              <w:widowControl w:val="0"/>
              <w:jc w:val="center"/>
            </w:pPr>
          </w:p>
        </w:tc>
      </w:tr>
      <w:tr w:rsidR="003E772E" w14:paraId="17E6EF8B" w14:textId="77777777" w:rsidTr="00E824D1">
        <w:trPr>
          <w:trHeight w:val="506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 w14:paraId="0ED9FDB2" w14:textId="77777777" w:rsidR="003E772E" w:rsidRDefault="003E772E" w:rsidP="00E824D1">
            <w:pPr>
              <w:widowControl w:val="0"/>
              <w:jc w:val="right"/>
            </w:pPr>
            <w:r>
              <w:t>m)</w:t>
            </w: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5BE64A7D" w14:textId="77777777" w:rsidR="003E772E" w:rsidRDefault="003E772E" w:rsidP="00E824D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Investicijski programi </w:t>
            </w:r>
          </w:p>
        </w:tc>
        <w:tc>
          <w:tcPr>
            <w:tcW w:w="143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2CC4796C" w14:textId="77777777" w:rsidR="003E772E" w:rsidRPr="003E772E" w:rsidRDefault="003E772E" w:rsidP="00E824D1">
            <w:pPr>
              <w:widowControl w:val="0"/>
              <w:jc w:val="center"/>
              <w:rPr>
                <w:sz w:val="22"/>
              </w:rPr>
            </w:pPr>
            <w:r w:rsidRPr="003E772E">
              <w:rPr>
                <w:sz w:val="22"/>
                <w:szCs w:val="22"/>
              </w:rPr>
              <w:t>11.500,00</w:t>
            </w:r>
          </w:p>
        </w:tc>
        <w:tc>
          <w:tcPr>
            <w:tcW w:w="1482" w:type="dxa"/>
            <w:vMerge w:val="restart"/>
            <w:shd w:val="clear" w:color="auto" w:fill="FFFFFF" w:themeFill="background1"/>
          </w:tcPr>
          <w:p w14:paraId="0873002D" w14:textId="77777777" w:rsidR="003E772E" w:rsidRDefault="003E772E" w:rsidP="00E824D1">
            <w:pPr>
              <w:pStyle w:val="Bezproreda"/>
              <w:widowControl w:val="0"/>
              <w:jc w:val="both"/>
            </w:pPr>
          </w:p>
          <w:p w14:paraId="3EDA6CF4" w14:textId="77777777" w:rsidR="003E772E" w:rsidRPr="003E772E" w:rsidRDefault="003E772E" w:rsidP="00E824D1">
            <w:pPr>
              <w:pStyle w:val="Bezproreda"/>
              <w:widowControl w:val="0"/>
              <w:jc w:val="both"/>
            </w:pPr>
            <w:r w:rsidRPr="003E772E">
              <w:t>11.500,00</w:t>
            </w:r>
          </w:p>
        </w:tc>
        <w:tc>
          <w:tcPr>
            <w:tcW w:w="1790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5C92A5BB" w14:textId="77777777" w:rsidR="003E772E" w:rsidRPr="003E772E" w:rsidRDefault="003E772E" w:rsidP="003E772E">
            <w:pPr>
              <w:pStyle w:val="Bezproreda"/>
              <w:widowControl w:val="0"/>
              <w:jc w:val="both"/>
              <w:rPr>
                <w:sz w:val="14"/>
                <w:szCs w:val="14"/>
              </w:rPr>
            </w:pPr>
            <w:r w:rsidRPr="003E772E">
              <w:rPr>
                <w:sz w:val="14"/>
                <w:szCs w:val="14"/>
              </w:rPr>
              <w:t>Proračun</w:t>
            </w:r>
            <w:r>
              <w:rPr>
                <w:sz w:val="14"/>
                <w:szCs w:val="14"/>
              </w:rPr>
              <w:t xml:space="preserve"> o</w:t>
            </w:r>
            <w:r w:rsidRPr="003E772E">
              <w:rPr>
                <w:sz w:val="14"/>
                <w:szCs w:val="14"/>
              </w:rPr>
              <w:t xml:space="preserve">pćine: 11.500,00 </w:t>
            </w:r>
          </w:p>
        </w:tc>
        <w:tc>
          <w:tcPr>
            <w:tcW w:w="1069" w:type="dxa"/>
            <w:vMerge w:val="restart"/>
            <w:shd w:val="clear" w:color="auto" w:fill="FFFFFF" w:themeFill="background1"/>
            <w:vAlign w:val="center"/>
          </w:tcPr>
          <w:p w14:paraId="00ECCFA7" w14:textId="77777777" w:rsidR="003E772E" w:rsidRDefault="003E772E" w:rsidP="00E824D1">
            <w:pPr>
              <w:widowControl w:val="0"/>
              <w:jc w:val="center"/>
            </w:pPr>
          </w:p>
        </w:tc>
      </w:tr>
      <w:tr w:rsidR="003E772E" w14:paraId="14F9FD24" w14:textId="77777777" w:rsidTr="00E824D1">
        <w:trPr>
          <w:trHeight w:val="506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 w14:paraId="118071FB" w14:textId="77777777" w:rsidR="003E772E" w:rsidRDefault="003E772E" w:rsidP="00E824D1">
            <w:pPr>
              <w:widowControl w:val="0"/>
              <w:jc w:val="right"/>
            </w:pP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07A157EE" w14:textId="77777777" w:rsidR="003E772E" w:rsidRDefault="003E772E" w:rsidP="00E824D1">
            <w:pPr>
              <w:widowControl w:val="0"/>
              <w:jc w:val="both"/>
              <w:rPr>
                <w:sz w:val="22"/>
              </w:rPr>
            </w:pPr>
          </w:p>
        </w:tc>
        <w:tc>
          <w:tcPr>
            <w:tcW w:w="1439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53B707F5" w14:textId="77777777" w:rsidR="003E772E" w:rsidRDefault="003E772E" w:rsidP="00E824D1">
            <w:pPr>
              <w:widowControl w:val="0"/>
              <w:jc w:val="center"/>
            </w:pPr>
          </w:p>
        </w:tc>
        <w:tc>
          <w:tcPr>
            <w:tcW w:w="1482" w:type="dxa"/>
            <w:vMerge/>
            <w:shd w:val="clear" w:color="auto" w:fill="FFFFFF" w:themeFill="background1"/>
          </w:tcPr>
          <w:p w14:paraId="2FB936EE" w14:textId="77777777" w:rsidR="003E772E" w:rsidRDefault="003E772E" w:rsidP="00E824D1">
            <w:pPr>
              <w:pStyle w:val="Bezproreda"/>
              <w:widowControl w:val="0"/>
              <w:jc w:val="both"/>
            </w:pPr>
          </w:p>
        </w:tc>
        <w:tc>
          <w:tcPr>
            <w:tcW w:w="1790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6F7D206D" w14:textId="77777777" w:rsidR="003E772E" w:rsidRDefault="003E772E" w:rsidP="00E824D1">
            <w:pPr>
              <w:pStyle w:val="Bezproreda"/>
              <w:widowControl w:val="0"/>
              <w:jc w:val="both"/>
            </w:pPr>
          </w:p>
        </w:tc>
        <w:tc>
          <w:tcPr>
            <w:tcW w:w="1069" w:type="dxa"/>
            <w:vMerge/>
            <w:shd w:val="clear" w:color="auto" w:fill="FFFFFF" w:themeFill="background1"/>
            <w:vAlign w:val="center"/>
          </w:tcPr>
          <w:p w14:paraId="2E51D8E1" w14:textId="77777777" w:rsidR="003E772E" w:rsidRDefault="003E772E" w:rsidP="00E824D1">
            <w:pPr>
              <w:widowControl w:val="0"/>
              <w:jc w:val="center"/>
            </w:pPr>
          </w:p>
        </w:tc>
      </w:tr>
      <w:tr w:rsidR="005F78A4" w14:paraId="18D856CE" w14:textId="77777777" w:rsidTr="00A20366">
        <w:trPr>
          <w:trHeight w:val="506"/>
        </w:trPr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19E8" w14:textId="77777777" w:rsidR="005F78A4" w:rsidRDefault="005F78A4" w:rsidP="00292089">
            <w:pPr>
              <w:widowControl w:val="0"/>
              <w:jc w:val="right"/>
            </w:pP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FBAC39" w14:textId="77777777" w:rsidR="005F78A4" w:rsidRDefault="005F78A4" w:rsidP="00292089">
            <w:pPr>
              <w:widowControl w:val="0"/>
              <w:jc w:val="both"/>
            </w:pPr>
          </w:p>
          <w:p w14:paraId="480B09D5" w14:textId="77777777" w:rsidR="005F78A4" w:rsidRDefault="005F78A4" w:rsidP="00292089">
            <w:pPr>
              <w:widowControl w:val="0"/>
              <w:jc w:val="both"/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5056C" w14:textId="77777777" w:rsidR="005F78A4" w:rsidRPr="00FF34DF" w:rsidRDefault="005F78A4" w:rsidP="00FF34DF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2DE04C" w14:textId="77777777" w:rsidR="005F78A4" w:rsidRPr="00FF34DF" w:rsidRDefault="005F78A4" w:rsidP="00FF34DF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271D7" w14:textId="77777777" w:rsidR="005F78A4" w:rsidRPr="00292089" w:rsidRDefault="005F78A4" w:rsidP="00292089">
            <w:pPr>
              <w:widowControl w:val="0"/>
              <w:rPr>
                <w:bCs/>
                <w:sz w:val="14"/>
                <w:szCs w:val="1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621B8" w14:textId="77777777" w:rsidR="005F78A4" w:rsidRPr="00FF34DF" w:rsidRDefault="005F78A4" w:rsidP="0029208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089" w14:paraId="751610EB" w14:textId="77777777" w:rsidTr="005F78A4">
        <w:tc>
          <w:tcPr>
            <w:tcW w:w="69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E86D0D6" w14:textId="77777777" w:rsidR="00292089" w:rsidRDefault="00292089" w:rsidP="00292089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9637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5067DD4" w14:textId="77777777" w:rsidR="00292089" w:rsidRDefault="00292089" w:rsidP="00292089">
            <w:pPr>
              <w:widowControl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GROBLJA</w:t>
            </w:r>
          </w:p>
        </w:tc>
      </w:tr>
      <w:tr w:rsidR="003B5008" w14:paraId="047A65FA" w14:textId="77777777" w:rsidTr="00A20366">
        <w:tc>
          <w:tcPr>
            <w:tcW w:w="696" w:type="dxa"/>
            <w:shd w:val="clear" w:color="auto" w:fill="F2F2F2" w:themeFill="background1" w:themeFillShade="F2"/>
            <w:vAlign w:val="center"/>
          </w:tcPr>
          <w:p w14:paraId="6A93FE94" w14:textId="77777777" w:rsidR="00292089" w:rsidRDefault="00292089" w:rsidP="00292089">
            <w:pPr>
              <w:widowControl w:val="0"/>
              <w:jc w:val="right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857" w:type="dxa"/>
            <w:shd w:val="clear" w:color="auto" w:fill="F2F2F2" w:themeFill="background1" w:themeFillShade="F2"/>
            <w:vAlign w:val="center"/>
          </w:tcPr>
          <w:p w14:paraId="4A9A73AB" w14:textId="77777777" w:rsidR="00292089" w:rsidRDefault="00292089" w:rsidP="00292089">
            <w:pPr>
              <w:widowControl w:val="0"/>
              <w:jc w:val="both"/>
            </w:pPr>
            <w:r>
              <w:rPr>
                <w:sz w:val="22"/>
                <w:szCs w:val="22"/>
              </w:rPr>
              <w:t>Mrtvačnica Mihovljan – prilazne stepenice</w:t>
            </w:r>
          </w:p>
        </w:tc>
        <w:tc>
          <w:tcPr>
            <w:tcW w:w="143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22544349" w14:textId="77777777" w:rsidR="00292089" w:rsidRDefault="00292089" w:rsidP="00292089">
            <w:pPr>
              <w:widowControl w:val="0"/>
              <w:jc w:val="center"/>
            </w:pPr>
            <w:r>
              <w:rPr>
                <w:sz w:val="22"/>
                <w:szCs w:val="22"/>
              </w:rPr>
              <w:t>8.000,00</w:t>
            </w:r>
          </w:p>
        </w:tc>
        <w:tc>
          <w:tcPr>
            <w:tcW w:w="1482" w:type="dxa"/>
            <w:vMerge w:val="restart"/>
            <w:shd w:val="clear" w:color="auto" w:fill="FFFFFF" w:themeFill="background1"/>
            <w:vAlign w:val="center"/>
          </w:tcPr>
          <w:p w14:paraId="15A60B08" w14:textId="77777777" w:rsidR="00292089" w:rsidRPr="00292089" w:rsidRDefault="00292089" w:rsidP="005F78A4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292089"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1790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1E01FEA3" w14:textId="77777777" w:rsidR="00292089" w:rsidRDefault="00292089" w:rsidP="00292089">
            <w:pPr>
              <w:pStyle w:val="Bezproreda"/>
              <w:widowControl w:val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Proračun Općine=8.000,00</w:t>
            </w:r>
          </w:p>
        </w:tc>
        <w:tc>
          <w:tcPr>
            <w:tcW w:w="1069" w:type="dxa"/>
            <w:vMerge w:val="restart"/>
            <w:shd w:val="clear" w:color="auto" w:fill="FFFFFF" w:themeFill="background1"/>
            <w:vAlign w:val="center"/>
          </w:tcPr>
          <w:p w14:paraId="4D9266B1" w14:textId="77777777" w:rsidR="00292089" w:rsidRPr="00FF34DF" w:rsidRDefault="00292089" w:rsidP="00292089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4511.16</w:t>
            </w:r>
          </w:p>
        </w:tc>
      </w:tr>
      <w:tr w:rsidR="003B5008" w14:paraId="4134FAFE" w14:textId="77777777" w:rsidTr="00A20366">
        <w:tc>
          <w:tcPr>
            <w:tcW w:w="696" w:type="dxa"/>
            <w:shd w:val="clear" w:color="auto" w:fill="auto"/>
            <w:vAlign w:val="center"/>
          </w:tcPr>
          <w:p w14:paraId="66A6DAD8" w14:textId="77777777" w:rsidR="00292089" w:rsidRDefault="00292089" w:rsidP="00292089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3857" w:type="dxa"/>
            <w:shd w:val="clear" w:color="auto" w:fill="auto"/>
            <w:vAlign w:val="center"/>
          </w:tcPr>
          <w:p w14:paraId="2A26850F" w14:textId="77777777" w:rsidR="00292089" w:rsidRDefault="00292089" w:rsidP="00292089">
            <w:pPr>
              <w:widowControl w:val="0"/>
              <w:jc w:val="both"/>
            </w:pPr>
            <w:r>
              <w:rPr>
                <w:sz w:val="22"/>
                <w:szCs w:val="22"/>
              </w:rPr>
              <w:t>Izvođenje radova = 6.436,14 EUR</w:t>
            </w:r>
          </w:p>
          <w:p w14:paraId="22CB5C34" w14:textId="77777777" w:rsidR="00292089" w:rsidRPr="00292089" w:rsidRDefault="00292089" w:rsidP="00292089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Stručni nadzor = 200,00 EUR </w:t>
            </w:r>
          </w:p>
        </w:tc>
        <w:tc>
          <w:tcPr>
            <w:tcW w:w="1439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6E9D02DE" w14:textId="77777777" w:rsidR="00292089" w:rsidRDefault="00292089" w:rsidP="0029208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14:paraId="1883DF89" w14:textId="77777777" w:rsidR="00292089" w:rsidRDefault="00292089" w:rsidP="005F78A4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0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16233901" w14:textId="77777777" w:rsidR="00292089" w:rsidRDefault="00292089" w:rsidP="00292089">
            <w:pPr>
              <w:widowControl w:val="0"/>
              <w:rPr>
                <w:b/>
                <w:sz w:val="14"/>
                <w:szCs w:val="14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  <w:vAlign w:val="center"/>
          </w:tcPr>
          <w:p w14:paraId="604E919C" w14:textId="77777777" w:rsidR="00292089" w:rsidRPr="00FF34DF" w:rsidRDefault="00292089" w:rsidP="00292089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3B5008" w14:paraId="2B8B493F" w14:textId="77777777" w:rsidTr="00A20366">
        <w:tc>
          <w:tcPr>
            <w:tcW w:w="696" w:type="dxa"/>
            <w:tcBorders>
              <w:top w:val="nil"/>
            </w:tcBorders>
            <w:shd w:val="clear" w:color="auto" w:fill="EEEEEE"/>
            <w:vAlign w:val="center"/>
          </w:tcPr>
          <w:p w14:paraId="288DBCA4" w14:textId="77777777" w:rsidR="00292089" w:rsidRDefault="00292089" w:rsidP="00292089">
            <w:pPr>
              <w:widowControl w:val="0"/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857" w:type="dxa"/>
            <w:tcBorders>
              <w:top w:val="nil"/>
            </w:tcBorders>
            <w:shd w:val="clear" w:color="auto" w:fill="EEEEEE"/>
            <w:vAlign w:val="center"/>
          </w:tcPr>
          <w:p w14:paraId="608A954D" w14:textId="77777777" w:rsidR="00292089" w:rsidRDefault="00292089" w:rsidP="00292089">
            <w:pPr>
              <w:widowControl w:val="0"/>
              <w:jc w:val="both"/>
            </w:pPr>
            <w:r>
              <w:rPr>
                <w:sz w:val="22"/>
                <w:szCs w:val="22"/>
              </w:rPr>
              <w:t>Kapelica na Mjesnom groblju Mihovljan</w:t>
            </w:r>
          </w:p>
        </w:tc>
        <w:tc>
          <w:tcPr>
            <w:tcW w:w="1439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3F8E8DE1" w14:textId="77777777" w:rsidR="00292089" w:rsidRDefault="00292089" w:rsidP="00292089">
            <w:pPr>
              <w:widowControl w:val="0"/>
              <w:jc w:val="center"/>
            </w:pPr>
            <w:r>
              <w:rPr>
                <w:sz w:val="22"/>
                <w:szCs w:val="22"/>
              </w:rPr>
              <w:t>10.000,00</w:t>
            </w:r>
          </w:p>
        </w:tc>
        <w:tc>
          <w:tcPr>
            <w:tcW w:w="1482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AE5C196" w14:textId="77777777" w:rsidR="00292089" w:rsidRDefault="00292089" w:rsidP="005F78A4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t>10.000,00</w:t>
            </w:r>
          </w:p>
        </w:tc>
        <w:tc>
          <w:tcPr>
            <w:tcW w:w="179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3B4070F5" w14:textId="77777777" w:rsidR="00292089" w:rsidRDefault="00292089" w:rsidP="00292089">
            <w:pPr>
              <w:pStyle w:val="Bezproreda"/>
              <w:widowControl w:val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3A3C33" w14:textId="77777777" w:rsidR="00292089" w:rsidRDefault="00292089" w:rsidP="00292089">
            <w:pPr>
              <w:pStyle w:val="Bezproreda"/>
              <w:widowControl w:val="0"/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Proračun Općine</w:t>
            </w:r>
            <w:bookmarkStart w:id="2" w:name="__DdeLink__818_34476932741"/>
            <w:bookmarkEnd w:id="2"/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= 10.000,00</w:t>
            </w:r>
          </w:p>
        </w:tc>
        <w:tc>
          <w:tcPr>
            <w:tcW w:w="106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F243828" w14:textId="77777777" w:rsidR="00292089" w:rsidRPr="00FF34DF" w:rsidRDefault="00292089" w:rsidP="00292089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4511.15</w:t>
            </w:r>
          </w:p>
        </w:tc>
      </w:tr>
      <w:tr w:rsidR="003B5008" w14:paraId="34D8BEE7" w14:textId="77777777" w:rsidTr="00A20366">
        <w:trPr>
          <w:trHeight w:val="779"/>
        </w:trPr>
        <w:tc>
          <w:tcPr>
            <w:tcW w:w="696" w:type="dxa"/>
            <w:tcBorders>
              <w:top w:val="nil"/>
            </w:tcBorders>
            <w:shd w:val="clear" w:color="auto" w:fill="auto"/>
            <w:vAlign w:val="center"/>
          </w:tcPr>
          <w:p w14:paraId="1985D353" w14:textId="77777777" w:rsidR="00292089" w:rsidRDefault="00292089" w:rsidP="00292089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3E08DE09" w14:textId="77777777" w:rsidR="00292089" w:rsidRDefault="00292089" w:rsidP="00292089">
            <w:pPr>
              <w:widowControl w:val="0"/>
              <w:jc w:val="both"/>
            </w:pPr>
            <w:r>
              <w:rPr>
                <w:sz w:val="22"/>
                <w:szCs w:val="22"/>
              </w:rPr>
              <w:t>Troškovnik = 500,00 EUR</w:t>
            </w:r>
          </w:p>
          <w:p w14:paraId="753AD2A9" w14:textId="77777777" w:rsidR="00292089" w:rsidRDefault="00292089" w:rsidP="00292089">
            <w:pPr>
              <w:widowControl w:val="0"/>
              <w:jc w:val="both"/>
            </w:pPr>
            <w:r>
              <w:rPr>
                <w:sz w:val="22"/>
                <w:szCs w:val="22"/>
              </w:rPr>
              <w:t>Izvođenje radova  = 9.000,00 EUR</w:t>
            </w:r>
          </w:p>
          <w:p w14:paraId="6CB0A3F7" w14:textId="77777777" w:rsidR="00292089" w:rsidRDefault="00292089" w:rsidP="00292089">
            <w:pPr>
              <w:widowControl w:val="0"/>
              <w:jc w:val="both"/>
            </w:pPr>
            <w:r>
              <w:rPr>
                <w:sz w:val="22"/>
                <w:szCs w:val="22"/>
              </w:rPr>
              <w:t>Nadzor = 500,00 EUR</w:t>
            </w:r>
          </w:p>
        </w:tc>
        <w:tc>
          <w:tcPr>
            <w:tcW w:w="1439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4F8F1D43" w14:textId="77777777" w:rsidR="00292089" w:rsidRDefault="00292089" w:rsidP="0029208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14:paraId="406267C9" w14:textId="77777777" w:rsidR="00292089" w:rsidRDefault="00292089" w:rsidP="005F78A4">
            <w:pPr>
              <w:widowControl w:val="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790" w:type="dxa"/>
            <w:vMerge/>
            <w:tcBorders>
              <w:right w:val="nil"/>
            </w:tcBorders>
            <w:shd w:val="clear" w:color="auto" w:fill="FFFFFF" w:themeFill="background1"/>
            <w:vAlign w:val="center"/>
          </w:tcPr>
          <w:p w14:paraId="1A3458B2" w14:textId="77777777" w:rsidR="00292089" w:rsidRDefault="00292089" w:rsidP="00292089">
            <w:pPr>
              <w:widowControl w:val="0"/>
              <w:rPr>
                <w:b/>
                <w:sz w:val="14"/>
                <w:szCs w:val="14"/>
              </w:rPr>
            </w:pPr>
          </w:p>
        </w:tc>
        <w:tc>
          <w:tcPr>
            <w:tcW w:w="1069" w:type="dxa"/>
            <w:vMerge/>
            <w:shd w:val="clear" w:color="auto" w:fill="FFFFFF" w:themeFill="background1"/>
            <w:vAlign w:val="center"/>
          </w:tcPr>
          <w:p w14:paraId="653B73DC" w14:textId="77777777" w:rsidR="00292089" w:rsidRPr="00FF34DF" w:rsidRDefault="00292089" w:rsidP="00292089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3B5008" w14:paraId="6EC56300" w14:textId="77777777" w:rsidTr="00A20366">
        <w:tc>
          <w:tcPr>
            <w:tcW w:w="696" w:type="dxa"/>
            <w:tcBorders>
              <w:top w:val="nil"/>
            </w:tcBorders>
            <w:shd w:val="clear" w:color="auto" w:fill="EEEEEE"/>
          </w:tcPr>
          <w:p w14:paraId="7A2060AE" w14:textId="77777777" w:rsidR="00292089" w:rsidRDefault="00292089" w:rsidP="00292089">
            <w:pPr>
              <w:widowControl w:val="0"/>
              <w:jc w:val="right"/>
              <w:rPr>
                <w:b/>
                <w:sz w:val="22"/>
                <w:highlight w:val="lightGray"/>
              </w:rPr>
            </w:pPr>
            <w:r>
              <w:rPr>
                <w:sz w:val="22"/>
              </w:rPr>
              <w:t>d)</w:t>
            </w:r>
          </w:p>
        </w:tc>
        <w:tc>
          <w:tcPr>
            <w:tcW w:w="3857" w:type="dxa"/>
            <w:tcBorders>
              <w:top w:val="nil"/>
            </w:tcBorders>
            <w:shd w:val="clear" w:color="auto" w:fill="EEEEEE"/>
            <w:vAlign w:val="center"/>
          </w:tcPr>
          <w:p w14:paraId="4729FF54" w14:textId="77777777" w:rsidR="00292089" w:rsidRDefault="00292089" w:rsidP="00292089">
            <w:pPr>
              <w:widowControl w:val="0"/>
              <w:shd w:val="clear" w:color="auto" w:fill="EEEEEE"/>
              <w:jc w:val="both"/>
              <w:rPr>
                <w:highlight w:val="lightGray"/>
              </w:rPr>
            </w:pPr>
            <w:r>
              <w:t>Vrata za mrtvačnicu</w:t>
            </w:r>
          </w:p>
        </w:tc>
        <w:tc>
          <w:tcPr>
            <w:tcW w:w="1439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313506C5" w14:textId="77777777" w:rsidR="00292089" w:rsidRDefault="00292089" w:rsidP="00292089">
            <w:pPr>
              <w:widowControl w:val="0"/>
              <w:jc w:val="center"/>
            </w:pPr>
            <w:r>
              <w:rPr>
                <w:sz w:val="22"/>
              </w:rPr>
              <w:t>5.000,00</w:t>
            </w:r>
          </w:p>
        </w:tc>
        <w:tc>
          <w:tcPr>
            <w:tcW w:w="1482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A517175" w14:textId="77777777" w:rsidR="00292089" w:rsidRDefault="00292089" w:rsidP="005F78A4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t>5.000,00</w:t>
            </w:r>
          </w:p>
        </w:tc>
        <w:tc>
          <w:tcPr>
            <w:tcW w:w="179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017A70B2" w14:textId="77777777" w:rsidR="00292089" w:rsidRDefault="00292089" w:rsidP="00292089">
            <w:pPr>
              <w:pStyle w:val="Bezproreda"/>
              <w:widowControl w:val="0"/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Proračun Općine =5.000,00</w:t>
            </w:r>
          </w:p>
        </w:tc>
        <w:tc>
          <w:tcPr>
            <w:tcW w:w="106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51421250" w14:textId="77777777" w:rsidR="00292089" w:rsidRPr="00FF34DF" w:rsidRDefault="00292089" w:rsidP="00292089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4221.23</w:t>
            </w:r>
          </w:p>
        </w:tc>
      </w:tr>
      <w:tr w:rsidR="003B5008" w14:paraId="590C6DBD" w14:textId="77777777" w:rsidTr="00A20366">
        <w:tc>
          <w:tcPr>
            <w:tcW w:w="696" w:type="dxa"/>
            <w:tcBorders>
              <w:top w:val="nil"/>
            </w:tcBorders>
            <w:shd w:val="clear" w:color="auto" w:fill="auto"/>
          </w:tcPr>
          <w:p w14:paraId="2573D76F" w14:textId="77777777" w:rsidR="00292089" w:rsidRDefault="00292089" w:rsidP="00292089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681C8E78" w14:textId="77777777" w:rsidR="00292089" w:rsidRDefault="00292089" w:rsidP="00292089">
            <w:pPr>
              <w:widowControl w:val="0"/>
              <w:jc w:val="both"/>
            </w:pPr>
            <w:r>
              <w:rPr>
                <w:sz w:val="22"/>
                <w:szCs w:val="22"/>
              </w:rPr>
              <w:t>Nabava i postava = 5.000,00 EUR</w:t>
            </w:r>
          </w:p>
        </w:tc>
        <w:tc>
          <w:tcPr>
            <w:tcW w:w="1439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2A9286EF" w14:textId="77777777" w:rsidR="00292089" w:rsidRDefault="00292089" w:rsidP="0029208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14:paraId="524F4388" w14:textId="77777777" w:rsidR="00292089" w:rsidRDefault="00292089" w:rsidP="005F78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0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45DEA7E6" w14:textId="77777777" w:rsidR="00292089" w:rsidRDefault="00292089" w:rsidP="0029208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9DC0730" w14:textId="77777777" w:rsidR="00292089" w:rsidRPr="00FF34DF" w:rsidRDefault="00292089" w:rsidP="00292089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3B5008" w14:paraId="2B28F744" w14:textId="77777777" w:rsidTr="00A20366">
        <w:tc>
          <w:tcPr>
            <w:tcW w:w="696" w:type="dxa"/>
            <w:tcBorders>
              <w:top w:val="nil"/>
            </w:tcBorders>
            <w:shd w:val="clear" w:color="auto" w:fill="EEEEEE"/>
          </w:tcPr>
          <w:p w14:paraId="4CDAD96E" w14:textId="77777777" w:rsidR="00292089" w:rsidRDefault="00292089" w:rsidP="00292089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>e)</w:t>
            </w:r>
          </w:p>
        </w:tc>
        <w:tc>
          <w:tcPr>
            <w:tcW w:w="3857" w:type="dxa"/>
            <w:tcBorders>
              <w:top w:val="nil"/>
            </w:tcBorders>
            <w:shd w:val="clear" w:color="auto" w:fill="EEEEEE"/>
            <w:vAlign w:val="center"/>
          </w:tcPr>
          <w:p w14:paraId="02D42EC6" w14:textId="77777777" w:rsidR="00292089" w:rsidRDefault="00292089" w:rsidP="00292089">
            <w:pPr>
              <w:widowControl w:val="0"/>
              <w:jc w:val="both"/>
            </w:pPr>
            <w:r>
              <w:t>Oprema za mrtvačnicu</w:t>
            </w:r>
          </w:p>
        </w:tc>
        <w:tc>
          <w:tcPr>
            <w:tcW w:w="1439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2113254B" w14:textId="77777777" w:rsidR="00292089" w:rsidRDefault="00292089" w:rsidP="00292089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5.000,00</w:t>
            </w:r>
          </w:p>
        </w:tc>
        <w:tc>
          <w:tcPr>
            <w:tcW w:w="1482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768A6D09" w14:textId="77777777" w:rsidR="00292089" w:rsidRDefault="00292089" w:rsidP="005F78A4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t>5.000,00</w:t>
            </w:r>
          </w:p>
        </w:tc>
        <w:tc>
          <w:tcPr>
            <w:tcW w:w="1790" w:type="dxa"/>
            <w:vMerge w:val="restart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3785EB5B" w14:textId="77777777" w:rsidR="00292089" w:rsidRDefault="00292089" w:rsidP="00292089">
            <w:pPr>
              <w:pStyle w:val="Bezproreda"/>
              <w:widowControl w:val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Proračun Općine =5.000,00</w:t>
            </w:r>
          </w:p>
        </w:tc>
        <w:tc>
          <w:tcPr>
            <w:tcW w:w="1069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27A2C9EB" w14:textId="77777777" w:rsidR="00292089" w:rsidRPr="00FF34DF" w:rsidRDefault="00292089" w:rsidP="00292089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4221.93</w:t>
            </w:r>
          </w:p>
        </w:tc>
      </w:tr>
      <w:tr w:rsidR="003B5008" w14:paraId="3ADFB098" w14:textId="77777777" w:rsidTr="00A20366">
        <w:tc>
          <w:tcPr>
            <w:tcW w:w="696" w:type="dxa"/>
            <w:tcBorders>
              <w:top w:val="nil"/>
            </w:tcBorders>
            <w:shd w:val="clear" w:color="auto" w:fill="auto"/>
          </w:tcPr>
          <w:p w14:paraId="5DA2BCB3" w14:textId="77777777" w:rsidR="00292089" w:rsidRDefault="00292089" w:rsidP="00292089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3857" w:type="dxa"/>
            <w:tcBorders>
              <w:top w:val="nil"/>
            </w:tcBorders>
            <w:shd w:val="clear" w:color="auto" w:fill="auto"/>
            <w:vAlign w:val="center"/>
          </w:tcPr>
          <w:p w14:paraId="472E066E" w14:textId="77777777" w:rsidR="00292089" w:rsidRDefault="00292089" w:rsidP="00292089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Nabava i postava = 5.000,00 EUR</w:t>
            </w:r>
          </w:p>
        </w:tc>
        <w:tc>
          <w:tcPr>
            <w:tcW w:w="1439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4BB976E9" w14:textId="77777777" w:rsidR="00292089" w:rsidRDefault="00292089" w:rsidP="00292089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  <w:vAlign w:val="center"/>
          </w:tcPr>
          <w:p w14:paraId="2513B764" w14:textId="77777777" w:rsidR="00292089" w:rsidRDefault="00292089" w:rsidP="005F78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790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006F3CA4" w14:textId="77777777" w:rsidR="00292089" w:rsidRDefault="00292089" w:rsidP="0029208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467613BA" w14:textId="77777777" w:rsidR="00292089" w:rsidRPr="00FF34DF" w:rsidRDefault="00292089" w:rsidP="00292089">
            <w:pPr>
              <w:widowControl w:val="0"/>
              <w:jc w:val="right"/>
              <w:rPr>
                <w:sz w:val="20"/>
                <w:szCs w:val="20"/>
              </w:rPr>
            </w:pPr>
          </w:p>
        </w:tc>
      </w:tr>
      <w:tr w:rsidR="003B5008" w14:paraId="1E35CC3F" w14:textId="77777777" w:rsidTr="00A20366">
        <w:tc>
          <w:tcPr>
            <w:tcW w:w="696" w:type="dxa"/>
            <w:tcBorders>
              <w:right w:val="nil"/>
            </w:tcBorders>
            <w:shd w:val="clear" w:color="auto" w:fill="EEEEEE"/>
          </w:tcPr>
          <w:p w14:paraId="32869D59" w14:textId="77777777" w:rsidR="005F78A4" w:rsidRDefault="005F78A4" w:rsidP="005F78A4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sz w:val="22"/>
              </w:rPr>
              <w:t>g)</w:t>
            </w:r>
          </w:p>
        </w:tc>
        <w:tc>
          <w:tcPr>
            <w:tcW w:w="3857" w:type="dxa"/>
            <w:tcBorders>
              <w:right w:val="nil"/>
            </w:tcBorders>
            <w:shd w:val="clear" w:color="auto" w:fill="EEEEEE"/>
            <w:vAlign w:val="center"/>
          </w:tcPr>
          <w:p w14:paraId="714F28E9" w14:textId="77777777" w:rsidR="005F78A4" w:rsidRDefault="005F78A4" w:rsidP="005F78A4">
            <w:pPr>
              <w:widowControl w:val="0"/>
              <w:jc w:val="both"/>
            </w:pPr>
            <w:r>
              <w:t xml:space="preserve">Izrada betonskih okvira na Mjesnom groblju Mihovljan </w:t>
            </w:r>
          </w:p>
        </w:tc>
        <w:tc>
          <w:tcPr>
            <w:tcW w:w="143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04E15AB9" w14:textId="77777777" w:rsidR="005F78A4" w:rsidRDefault="005F78A4" w:rsidP="005F78A4">
            <w:pPr>
              <w:widowControl w:val="0"/>
              <w:jc w:val="center"/>
            </w:pPr>
            <w:r>
              <w:rPr>
                <w:sz w:val="22"/>
              </w:rPr>
              <w:t>50.000,00</w:t>
            </w:r>
          </w:p>
        </w:tc>
        <w:tc>
          <w:tcPr>
            <w:tcW w:w="1482" w:type="dxa"/>
            <w:vMerge w:val="restart"/>
            <w:shd w:val="clear" w:color="auto" w:fill="FFFFFF" w:themeFill="background1"/>
            <w:vAlign w:val="center"/>
          </w:tcPr>
          <w:p w14:paraId="54622A39" w14:textId="77777777" w:rsidR="005F78A4" w:rsidRDefault="008C5386" w:rsidP="008C5386">
            <w:pPr>
              <w:pStyle w:val="Bezproreda"/>
              <w:widowControl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>
              <w:t>30</w:t>
            </w:r>
            <w:r w:rsidR="005F78A4">
              <w:t>.000,00</w:t>
            </w:r>
          </w:p>
        </w:tc>
        <w:tc>
          <w:tcPr>
            <w:tcW w:w="1790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54FA9D54" w14:textId="77777777" w:rsidR="005F78A4" w:rsidRDefault="005F78A4" w:rsidP="008C5386">
            <w:pPr>
              <w:pStyle w:val="Bezproreda"/>
              <w:widowControl w:val="0"/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Proračun Općine = </w:t>
            </w:r>
            <w:r w:rsidR="008C5386">
              <w:rPr>
                <w:rFonts w:ascii="Times New Roman" w:hAnsi="Times New Roman" w:cs="Times New Roman"/>
                <w:bCs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0.000,00</w:t>
            </w:r>
          </w:p>
        </w:tc>
        <w:tc>
          <w:tcPr>
            <w:tcW w:w="1069" w:type="dxa"/>
            <w:vMerge w:val="restart"/>
            <w:shd w:val="clear" w:color="auto" w:fill="FFFFFF" w:themeFill="background1"/>
            <w:vAlign w:val="center"/>
          </w:tcPr>
          <w:p w14:paraId="2D728A71" w14:textId="77777777" w:rsidR="005F78A4" w:rsidRPr="00FF34DF" w:rsidRDefault="005F78A4" w:rsidP="005F78A4">
            <w:pPr>
              <w:widowControl w:val="0"/>
              <w:jc w:val="center"/>
              <w:rPr>
                <w:sz w:val="20"/>
                <w:szCs w:val="20"/>
              </w:rPr>
            </w:pPr>
            <w:r w:rsidRPr="00FF34DF">
              <w:rPr>
                <w:sz w:val="20"/>
                <w:szCs w:val="20"/>
              </w:rPr>
              <w:t>4214.64</w:t>
            </w:r>
          </w:p>
        </w:tc>
      </w:tr>
      <w:tr w:rsidR="003B5008" w14:paraId="44FCBA81" w14:textId="77777777" w:rsidTr="00A20366">
        <w:tc>
          <w:tcPr>
            <w:tcW w:w="696" w:type="dxa"/>
            <w:tcBorders>
              <w:top w:val="nil"/>
              <w:right w:val="nil"/>
            </w:tcBorders>
            <w:shd w:val="clear" w:color="auto" w:fill="auto"/>
          </w:tcPr>
          <w:p w14:paraId="10E95366" w14:textId="77777777" w:rsidR="005F78A4" w:rsidRDefault="005F78A4" w:rsidP="005F78A4">
            <w:pPr>
              <w:widowControl w:val="0"/>
              <w:jc w:val="right"/>
              <w:rPr>
                <w:sz w:val="22"/>
              </w:rPr>
            </w:pPr>
          </w:p>
        </w:tc>
        <w:tc>
          <w:tcPr>
            <w:tcW w:w="385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231209B" w14:textId="77777777" w:rsidR="005F78A4" w:rsidRDefault="005F78A4" w:rsidP="005F78A4">
            <w:pPr>
              <w:widowControl w:val="0"/>
              <w:jc w:val="both"/>
            </w:pPr>
            <w:r>
              <w:rPr>
                <w:sz w:val="22"/>
                <w:szCs w:val="22"/>
              </w:rPr>
              <w:t>Izvođenje radova = 49.000,00 EUR</w:t>
            </w:r>
          </w:p>
          <w:p w14:paraId="11BCCF20" w14:textId="77777777" w:rsidR="005F78A4" w:rsidRDefault="005F78A4" w:rsidP="005F78A4">
            <w:pPr>
              <w:widowControl w:val="0"/>
              <w:jc w:val="both"/>
            </w:pPr>
            <w:r>
              <w:rPr>
                <w:sz w:val="22"/>
                <w:szCs w:val="22"/>
              </w:rPr>
              <w:t>Nadzor = 1.000,00 EUR</w:t>
            </w:r>
          </w:p>
        </w:tc>
        <w:tc>
          <w:tcPr>
            <w:tcW w:w="1439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1362B8EC" w14:textId="77777777" w:rsidR="005F78A4" w:rsidRDefault="005F78A4" w:rsidP="005F78A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482" w:type="dxa"/>
            <w:vMerge/>
            <w:shd w:val="clear" w:color="auto" w:fill="FFFFFF" w:themeFill="background1"/>
          </w:tcPr>
          <w:p w14:paraId="4D5CF559" w14:textId="77777777" w:rsidR="005F78A4" w:rsidRDefault="005F78A4" w:rsidP="005F78A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1790" w:type="dxa"/>
            <w:vMerge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023D3958" w14:textId="77777777" w:rsidR="005F78A4" w:rsidRDefault="005F78A4" w:rsidP="005F78A4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shd w:val="clear" w:color="auto" w:fill="FFFFFF" w:themeFill="background1"/>
            <w:vAlign w:val="center"/>
          </w:tcPr>
          <w:p w14:paraId="01CD8890" w14:textId="77777777" w:rsidR="005F78A4" w:rsidRDefault="005F78A4" w:rsidP="005F78A4">
            <w:pPr>
              <w:widowControl w:val="0"/>
              <w:jc w:val="center"/>
              <w:rPr>
                <w:sz w:val="22"/>
              </w:rPr>
            </w:pPr>
          </w:p>
        </w:tc>
      </w:tr>
      <w:tr w:rsidR="005F78A4" w14:paraId="031D5362" w14:textId="77777777" w:rsidTr="009A1ACF">
        <w:tc>
          <w:tcPr>
            <w:tcW w:w="696" w:type="dxa"/>
            <w:shd w:val="clear" w:color="auto" w:fill="D9D9D9" w:themeFill="background1" w:themeFillShade="D9"/>
          </w:tcPr>
          <w:p w14:paraId="2E8BCE90" w14:textId="77777777" w:rsidR="005F78A4" w:rsidRDefault="005F78A4" w:rsidP="005F78A4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9637" w:type="dxa"/>
            <w:gridSpan w:val="5"/>
            <w:shd w:val="clear" w:color="auto" w:fill="D9D9D9" w:themeFill="background1" w:themeFillShade="D9"/>
          </w:tcPr>
          <w:p w14:paraId="44802522" w14:textId="77777777" w:rsidR="005F78A4" w:rsidRDefault="005F78A4" w:rsidP="005F78A4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JAVNE ZELENE POVRŠINE</w:t>
            </w:r>
          </w:p>
        </w:tc>
      </w:tr>
      <w:tr w:rsidR="003B5008" w14:paraId="336C2EEF" w14:textId="77777777" w:rsidTr="00A20366">
        <w:trPr>
          <w:trHeight w:val="393"/>
        </w:trPr>
        <w:tc>
          <w:tcPr>
            <w:tcW w:w="696" w:type="dxa"/>
            <w:tcBorders>
              <w:top w:val="nil"/>
            </w:tcBorders>
            <w:shd w:val="clear" w:color="auto" w:fill="EEEEEE"/>
            <w:vAlign w:val="center"/>
          </w:tcPr>
          <w:p w14:paraId="17149BC3" w14:textId="77777777" w:rsidR="005F78A4" w:rsidRDefault="005F78A4" w:rsidP="005F78A4">
            <w:pPr>
              <w:jc w:val="right"/>
            </w:pPr>
          </w:p>
        </w:tc>
        <w:tc>
          <w:tcPr>
            <w:tcW w:w="3857" w:type="dxa"/>
            <w:tcBorders>
              <w:top w:val="nil"/>
            </w:tcBorders>
            <w:shd w:val="clear" w:color="auto" w:fill="EEEEEE"/>
            <w:vAlign w:val="center"/>
          </w:tcPr>
          <w:p w14:paraId="0CA8546C" w14:textId="77777777" w:rsidR="005F78A4" w:rsidRDefault="005F78A4" w:rsidP="005F78A4"/>
        </w:tc>
        <w:tc>
          <w:tcPr>
            <w:tcW w:w="1439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30BB6FC7" w14:textId="77777777" w:rsidR="005F78A4" w:rsidRDefault="005F78A4" w:rsidP="005F78A4">
            <w:pPr>
              <w:widowControl w:val="0"/>
              <w:jc w:val="center"/>
            </w:pPr>
          </w:p>
        </w:tc>
        <w:tc>
          <w:tcPr>
            <w:tcW w:w="148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1BBF625" w14:textId="77777777" w:rsidR="005F78A4" w:rsidRDefault="005F78A4" w:rsidP="005F78A4">
            <w:pPr>
              <w:pStyle w:val="Bezproreda"/>
              <w:widowControl w:val="0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790" w:type="dxa"/>
            <w:tcBorders>
              <w:top w:val="nil"/>
              <w:right w:val="nil"/>
            </w:tcBorders>
            <w:shd w:val="clear" w:color="auto" w:fill="FFFFFF" w:themeFill="background1"/>
            <w:vAlign w:val="center"/>
          </w:tcPr>
          <w:p w14:paraId="42DE9C8B" w14:textId="77777777" w:rsidR="005F78A4" w:rsidRDefault="005F78A4" w:rsidP="005F78A4">
            <w:pPr>
              <w:pStyle w:val="Bezproreda"/>
              <w:widowControl w:val="0"/>
              <w:jc w:val="both"/>
            </w:pPr>
          </w:p>
        </w:tc>
        <w:tc>
          <w:tcPr>
            <w:tcW w:w="1069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12855B0" w14:textId="77777777" w:rsidR="005F78A4" w:rsidRPr="00FF34DF" w:rsidRDefault="005F78A4" w:rsidP="005F78A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20366" w14:paraId="59543F4D" w14:textId="77777777" w:rsidTr="00A20366">
        <w:trPr>
          <w:trHeight w:val="340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5851532D" w14:textId="77777777" w:rsidR="00A20366" w:rsidRDefault="00A20366" w:rsidP="005F78A4">
            <w:pPr>
              <w:widowControl w:val="0"/>
              <w:jc w:val="both"/>
              <w:rPr>
                <w:b/>
                <w:sz w:val="22"/>
              </w:rPr>
            </w:pPr>
          </w:p>
        </w:tc>
        <w:tc>
          <w:tcPr>
            <w:tcW w:w="3857" w:type="dxa"/>
            <w:shd w:val="clear" w:color="auto" w:fill="D9D9D9" w:themeFill="background1" w:themeFillShade="D9"/>
            <w:vAlign w:val="center"/>
          </w:tcPr>
          <w:p w14:paraId="42F0C2B5" w14:textId="77777777" w:rsidR="00A20366" w:rsidRDefault="00A20366" w:rsidP="005F78A4">
            <w:pPr>
              <w:widowControl w:val="0"/>
              <w:jc w:val="right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SVEUKUPNO: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296A8008" w14:textId="77777777" w:rsidR="00A20366" w:rsidRPr="007639EE" w:rsidRDefault="00A20366" w:rsidP="005F78A4">
            <w:pPr>
              <w:widowControl w:val="0"/>
              <w:jc w:val="both"/>
              <w:rPr>
                <w:b/>
                <w:sz w:val="22"/>
              </w:rPr>
            </w:pPr>
            <w:r w:rsidRPr="007639EE">
              <w:rPr>
                <w:b/>
                <w:sz w:val="22"/>
                <w:szCs w:val="22"/>
              </w:rPr>
              <w:t>2.975.000,00 EUR</w:t>
            </w:r>
          </w:p>
        </w:tc>
        <w:tc>
          <w:tcPr>
            <w:tcW w:w="1482" w:type="dxa"/>
            <w:shd w:val="clear" w:color="auto" w:fill="D9D9D9" w:themeFill="background1" w:themeFillShade="D9"/>
            <w:vAlign w:val="center"/>
          </w:tcPr>
          <w:p w14:paraId="75BE8A6B" w14:textId="77777777" w:rsidR="00A20366" w:rsidRPr="007639EE" w:rsidRDefault="00A20366" w:rsidP="005F78A4">
            <w:pPr>
              <w:widowControl w:val="0"/>
              <w:jc w:val="both"/>
              <w:rPr>
                <w:b/>
                <w:bCs/>
                <w:sz w:val="22"/>
              </w:rPr>
            </w:pPr>
            <w:r w:rsidRPr="007639EE">
              <w:rPr>
                <w:b/>
                <w:bCs/>
                <w:sz w:val="22"/>
                <w:szCs w:val="22"/>
              </w:rPr>
              <w:t>4.060.000,00 EUR</w:t>
            </w:r>
          </w:p>
        </w:tc>
        <w:tc>
          <w:tcPr>
            <w:tcW w:w="2859" w:type="dxa"/>
            <w:gridSpan w:val="2"/>
            <w:shd w:val="clear" w:color="auto" w:fill="D9D9D9" w:themeFill="background1" w:themeFillShade="D9"/>
            <w:vAlign w:val="center"/>
          </w:tcPr>
          <w:p w14:paraId="29D13112" w14:textId="77777777" w:rsidR="00A20366" w:rsidRDefault="00A20366" w:rsidP="005F78A4">
            <w:pPr>
              <w:widowControl w:val="0"/>
              <w:jc w:val="both"/>
            </w:pPr>
          </w:p>
        </w:tc>
      </w:tr>
    </w:tbl>
    <w:p w14:paraId="100D5CEB" w14:textId="77777777" w:rsidR="008D13E3" w:rsidRDefault="008D13E3">
      <w:pPr>
        <w:spacing w:line="276" w:lineRule="auto"/>
        <w:jc w:val="center"/>
        <w:rPr>
          <w:b/>
          <w:sz w:val="22"/>
          <w:szCs w:val="22"/>
        </w:rPr>
      </w:pPr>
    </w:p>
    <w:p w14:paraId="6BB26515" w14:textId="77777777" w:rsidR="009974F8" w:rsidRDefault="00F95FF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4.</w:t>
      </w:r>
    </w:p>
    <w:p w14:paraId="35DCBBEF" w14:textId="77777777" w:rsidR="009974F8" w:rsidRDefault="00F95FFA">
      <w:pPr>
        <w:spacing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Sredstva potrebna za realizaciju Programa građenja komunalne infrastrukture osigurat će se iz općih poreznih prihoda, kapitalne potpora iz LAG-a, kapitalne potpore iz ŽUC-a KZŽ, prihoda od kapitalnih potpora resornih Ministarstva,  Fondova EU</w:t>
      </w:r>
      <w:r w:rsidR="008D13E3">
        <w:rPr>
          <w:sz w:val="22"/>
          <w:szCs w:val="22"/>
        </w:rPr>
        <w:t xml:space="preserve"> s</w:t>
      </w:r>
      <w:r>
        <w:rPr>
          <w:sz w:val="22"/>
          <w:szCs w:val="22"/>
        </w:rPr>
        <w:t>ukladno Tabeli u nastavku.</w:t>
      </w:r>
    </w:p>
    <w:tbl>
      <w:tblPr>
        <w:tblW w:w="10319" w:type="dxa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3"/>
        <w:gridCol w:w="1843"/>
        <w:gridCol w:w="1813"/>
      </w:tblGrid>
      <w:tr w:rsidR="00F43642" w14:paraId="65A71FF0" w14:textId="77777777" w:rsidTr="00A20366">
        <w:tc>
          <w:tcPr>
            <w:tcW w:w="6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7022897A" w14:textId="77777777" w:rsidR="00A20366" w:rsidRDefault="00A20366">
            <w:pPr>
              <w:pStyle w:val="Sadrajitablice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IZVOR SREDSTAVA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7800FC5C" w14:textId="77777777" w:rsidR="00A20366" w:rsidRDefault="00A20366">
            <w:pPr>
              <w:pStyle w:val="Sadrajitablice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PLAN (EUR)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58DE5D1E" w14:textId="77777777" w:rsidR="00A20366" w:rsidRDefault="00A20366">
            <w:pPr>
              <w:pStyle w:val="Sadrajitablice"/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I. IZMJENE I DOPUNE (EUR) </w:t>
            </w:r>
          </w:p>
        </w:tc>
      </w:tr>
      <w:tr w:rsidR="00A20366" w14:paraId="0B65B425" w14:textId="77777777" w:rsidTr="00A20366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81246F" w14:textId="77777777" w:rsidR="00A20366" w:rsidRDefault="00A20366" w:rsidP="00BC58A1">
            <w:pPr>
              <w:pStyle w:val="Sadrajitablice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Proračun Općine Mihovljan –prihod od poreza  na dohodak,preneseni višak 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5FA5E5" w14:textId="77777777" w:rsidR="00A20366" w:rsidRDefault="00A20366" w:rsidP="00A20366">
            <w:pPr>
              <w:pStyle w:val="Sadrajitablice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619.405,00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6C076D" w14:textId="77777777" w:rsidR="00A20366" w:rsidRDefault="00F43642" w:rsidP="00F43642">
            <w:pPr>
              <w:pStyle w:val="Sadrajitablice"/>
              <w:snapToGrid w:val="0"/>
              <w:jc w:val="center"/>
            </w:pPr>
            <w:r>
              <w:rPr>
                <w:sz w:val="21"/>
                <w:szCs w:val="21"/>
              </w:rPr>
              <w:t>834.883,65</w:t>
            </w:r>
          </w:p>
        </w:tc>
      </w:tr>
      <w:tr w:rsidR="00A20366" w14:paraId="359DE924" w14:textId="77777777" w:rsidTr="00A20366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BCB739" w14:textId="77777777" w:rsidR="00A20366" w:rsidRDefault="00A20366" w:rsidP="00A20366">
            <w:pPr>
              <w:pStyle w:val="Sadrajitablice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Prihod od kapitalnih potpora resornih Ministarstava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CDDFFE" w14:textId="77777777" w:rsidR="00A20366" w:rsidRDefault="008C5386" w:rsidP="008C5386">
            <w:pPr>
              <w:pStyle w:val="Sadrajitablice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400.000,00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170EC1" w14:textId="77777777" w:rsidR="00A20366" w:rsidRDefault="008C5386" w:rsidP="00F43642">
            <w:pPr>
              <w:pStyle w:val="Sadrajitablice"/>
              <w:snapToGrid w:val="0"/>
              <w:jc w:val="center"/>
            </w:pPr>
            <w:r>
              <w:rPr>
                <w:sz w:val="21"/>
                <w:szCs w:val="21"/>
              </w:rPr>
              <w:t>3</w:t>
            </w:r>
            <w:r w:rsidR="00F43642">
              <w:rPr>
                <w:sz w:val="21"/>
                <w:szCs w:val="21"/>
              </w:rPr>
              <w:t>31.000,00</w:t>
            </w:r>
          </w:p>
        </w:tc>
      </w:tr>
      <w:tr w:rsidR="00A20366" w14:paraId="50C81DD8" w14:textId="77777777" w:rsidTr="00A20366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05DA8E" w14:textId="77777777" w:rsidR="00A20366" w:rsidRDefault="00A20366" w:rsidP="00A20366">
            <w:pPr>
              <w:pStyle w:val="Sadrajitablice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LAG Zeleni bregi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99E3036" w14:textId="77777777" w:rsidR="00A20366" w:rsidRDefault="00A20366" w:rsidP="00A20366">
            <w:pPr>
              <w:pStyle w:val="Sadrajitablice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33.000,00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AC4B0E" w14:textId="77777777" w:rsidR="00A20366" w:rsidRDefault="00A20366" w:rsidP="00A20366">
            <w:pPr>
              <w:pStyle w:val="Sadrajitablice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33.000,00</w:t>
            </w:r>
          </w:p>
        </w:tc>
      </w:tr>
      <w:tr w:rsidR="00A20366" w14:paraId="1B99F54C" w14:textId="77777777" w:rsidTr="00A20366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2DC56E" w14:textId="77777777" w:rsidR="00A20366" w:rsidRDefault="00A20366" w:rsidP="003B5008">
            <w:pPr>
              <w:pStyle w:val="Sadrajitablice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Kapitalne pomoći iz žup</w:t>
            </w:r>
            <w:r w:rsidR="007B3656">
              <w:rPr>
                <w:sz w:val="21"/>
                <w:szCs w:val="21"/>
              </w:rPr>
              <w:t xml:space="preserve">anijskog </w:t>
            </w:r>
            <w:r>
              <w:rPr>
                <w:sz w:val="21"/>
                <w:szCs w:val="21"/>
              </w:rPr>
              <w:t xml:space="preserve"> Proračuna – za nogostup</w:t>
            </w:r>
            <w:r w:rsidR="008C5386">
              <w:rPr>
                <w:sz w:val="21"/>
                <w:szCs w:val="21"/>
              </w:rPr>
              <w:t xml:space="preserve"> i oborinsku odv</w:t>
            </w:r>
            <w:r w:rsidR="003B5008">
              <w:rPr>
                <w:sz w:val="21"/>
                <w:szCs w:val="21"/>
              </w:rPr>
              <w:t>odnu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FBDE41" w14:textId="77777777" w:rsidR="00A20366" w:rsidRDefault="00A20366" w:rsidP="00A20366">
            <w:pPr>
              <w:pStyle w:val="Sadrajitablice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30.000,00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8A66E4" w14:textId="77777777" w:rsidR="00A20366" w:rsidRDefault="008C5386" w:rsidP="008C5386">
            <w:pPr>
              <w:pStyle w:val="Sadrajitablice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100.000</w:t>
            </w:r>
            <w:r w:rsidR="00A20366">
              <w:rPr>
                <w:sz w:val="21"/>
                <w:szCs w:val="21"/>
              </w:rPr>
              <w:t>,00</w:t>
            </w:r>
          </w:p>
        </w:tc>
      </w:tr>
      <w:tr w:rsidR="00A20366" w14:paraId="33397087" w14:textId="77777777" w:rsidTr="00A20366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642E7C" w14:textId="77777777" w:rsidR="00A20366" w:rsidRDefault="00A20366" w:rsidP="007B3656">
            <w:pPr>
              <w:pStyle w:val="Sadrajitablice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Kapitalne pomoći iz drž</w:t>
            </w:r>
            <w:r w:rsidR="007B3656">
              <w:rPr>
                <w:sz w:val="21"/>
                <w:szCs w:val="21"/>
              </w:rPr>
              <w:t xml:space="preserve">avnog </w:t>
            </w:r>
            <w:r>
              <w:rPr>
                <w:sz w:val="21"/>
                <w:szCs w:val="21"/>
              </w:rPr>
              <w:t>proračuna temeljem prijenosa EU sredstava (Rekonstrukcija nerazvrstane ceste Mihovljan - Večkovići-Kovačići)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584EFF" w14:textId="77777777" w:rsidR="00A20366" w:rsidRDefault="00A20366" w:rsidP="00A20366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1.022.595,00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DB6188" w14:textId="77777777" w:rsidR="00A20366" w:rsidRDefault="00A20366" w:rsidP="00A20366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1.022.595,00</w:t>
            </w:r>
          </w:p>
        </w:tc>
      </w:tr>
      <w:tr w:rsidR="00A20366" w14:paraId="764A2C1F" w14:textId="77777777" w:rsidTr="00A20366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9EC7E1" w14:textId="77777777" w:rsidR="00A20366" w:rsidRPr="00A20366" w:rsidRDefault="00A20366" w:rsidP="003B5008">
            <w:pPr>
              <w:widowControl w:val="0"/>
              <w:jc w:val="both"/>
            </w:pPr>
            <w:r>
              <w:rPr>
                <w:sz w:val="21"/>
                <w:szCs w:val="21"/>
              </w:rPr>
              <w:t>Kapitalne pomoći iz drž</w:t>
            </w:r>
            <w:r w:rsidR="007B3656">
              <w:rPr>
                <w:sz w:val="21"/>
                <w:szCs w:val="21"/>
              </w:rPr>
              <w:t xml:space="preserve">avnog </w:t>
            </w:r>
            <w:r>
              <w:rPr>
                <w:sz w:val="21"/>
                <w:szCs w:val="21"/>
              </w:rPr>
              <w:t>proračuna temeljem prijenosa EU sredstava (</w:t>
            </w:r>
            <w:r w:rsidR="003B5008">
              <w:rPr>
                <w:sz w:val="21"/>
                <w:szCs w:val="21"/>
              </w:rPr>
              <w:t xml:space="preserve">Prilagođavanje prostora zgrade javne i društvene namjene (OŠ ustanova) za zgradu javne i društvene namjene (Društveni dom) 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66DE9B" w14:textId="77777777" w:rsidR="00A20366" w:rsidRDefault="00A20366" w:rsidP="00A20366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7687F1" w14:textId="77777777" w:rsidR="00A20366" w:rsidRDefault="00A20366" w:rsidP="00CE6C1D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  <w:r w:rsidR="00CE6C1D">
              <w:rPr>
                <w:sz w:val="21"/>
                <w:szCs w:val="21"/>
              </w:rPr>
              <w:t>07.021,35</w:t>
            </w:r>
          </w:p>
        </w:tc>
      </w:tr>
      <w:tr w:rsidR="007B3656" w14:paraId="47657EAC" w14:textId="77777777" w:rsidTr="00A20366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8B9FF8" w14:textId="77777777" w:rsidR="007B3656" w:rsidRDefault="007B3656" w:rsidP="00A20366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Kapitalne pomoći iz državnog proračuna </w:t>
            </w:r>
            <w:r w:rsidR="008C5386">
              <w:rPr>
                <w:sz w:val="21"/>
                <w:szCs w:val="21"/>
              </w:rPr>
              <w:t xml:space="preserve">temeljem prijenosa EU sredstava </w:t>
            </w:r>
          </w:p>
          <w:p w14:paraId="0584A691" w14:textId="77777777" w:rsidR="008C5386" w:rsidRDefault="008C5386" w:rsidP="00AA0EBE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 w:rsidR="00AA0EBE">
              <w:rPr>
                <w:sz w:val="21"/>
                <w:szCs w:val="21"/>
              </w:rPr>
              <w:t xml:space="preserve">Rekonstrukcija-dogradnja i prenamjena </w:t>
            </w:r>
            <w:proofErr w:type="spellStart"/>
            <w:r w:rsidR="00AA0EBE">
              <w:rPr>
                <w:sz w:val="21"/>
                <w:szCs w:val="21"/>
              </w:rPr>
              <w:t>prenamjena</w:t>
            </w:r>
            <w:proofErr w:type="spellEnd"/>
            <w:r w:rsidR="00AA0EBE">
              <w:rPr>
                <w:sz w:val="21"/>
                <w:szCs w:val="21"/>
              </w:rPr>
              <w:t xml:space="preserve"> postojeće zgrade u Vatrogasni dom 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F6C85D" w14:textId="77777777" w:rsidR="007B3656" w:rsidRDefault="008C5386" w:rsidP="00A20366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870.000,00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7180C3" w14:textId="77777777" w:rsidR="007B3656" w:rsidRDefault="00CE6C1D" w:rsidP="00CE6C1D">
            <w:pPr>
              <w:widowControl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850.000,00</w:t>
            </w:r>
          </w:p>
        </w:tc>
      </w:tr>
      <w:tr w:rsidR="00F43642" w14:paraId="5B44713B" w14:textId="77777777" w:rsidTr="00A20366">
        <w:tc>
          <w:tcPr>
            <w:tcW w:w="66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BB9716A" w14:textId="77777777" w:rsidR="00A20366" w:rsidRDefault="00A20366">
            <w:pPr>
              <w:pStyle w:val="Sadrajitablice"/>
              <w:snapToGrid w:val="0"/>
              <w:jc w:val="righ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3440BCAF" w14:textId="77777777" w:rsidR="00A20366" w:rsidRDefault="00A20366" w:rsidP="003B5008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2.9</w:t>
            </w:r>
            <w:r w:rsidR="003B5008">
              <w:rPr>
                <w:b/>
                <w:sz w:val="22"/>
                <w:szCs w:val="22"/>
              </w:rPr>
              <w:t>90.500</w:t>
            </w:r>
            <w:r>
              <w:rPr>
                <w:b/>
                <w:sz w:val="22"/>
                <w:szCs w:val="22"/>
              </w:rPr>
              <w:t>,00 EUR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329362DC" w14:textId="77777777" w:rsidR="00A20366" w:rsidRDefault="00A20366" w:rsidP="003B5008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4.0</w:t>
            </w:r>
            <w:r w:rsidR="003B5008">
              <w:rPr>
                <w:b/>
                <w:sz w:val="22"/>
                <w:szCs w:val="22"/>
              </w:rPr>
              <w:t>78</w:t>
            </w:r>
            <w:r>
              <w:rPr>
                <w:b/>
                <w:sz w:val="22"/>
                <w:szCs w:val="22"/>
              </w:rPr>
              <w:t>.</w:t>
            </w:r>
            <w:r w:rsidR="003B5008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00,00 EUR</w:t>
            </w:r>
          </w:p>
        </w:tc>
      </w:tr>
    </w:tbl>
    <w:p w14:paraId="6BB8C012" w14:textId="77777777" w:rsidR="009974F8" w:rsidRDefault="009974F8">
      <w:pPr>
        <w:rPr>
          <w:sz w:val="22"/>
          <w:szCs w:val="22"/>
        </w:rPr>
      </w:pPr>
    </w:p>
    <w:p w14:paraId="29AD5200" w14:textId="77777777" w:rsidR="009974F8" w:rsidRDefault="009974F8">
      <w:pPr>
        <w:jc w:val="center"/>
        <w:rPr>
          <w:b/>
          <w:sz w:val="22"/>
          <w:szCs w:val="22"/>
        </w:rPr>
      </w:pPr>
    </w:p>
    <w:p w14:paraId="792F8D5B" w14:textId="77777777" w:rsidR="009974F8" w:rsidRDefault="00F95F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5.</w:t>
      </w:r>
    </w:p>
    <w:p w14:paraId="304EE794" w14:textId="77777777" w:rsidR="00A20366" w:rsidRDefault="00F95FFA" w:rsidP="00F95FF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Svi radovi na objektima i uređajima komunalne infrastrukture izvoditi će se prema prioritetima koje utvrdi Općinski načelnik.</w:t>
      </w:r>
    </w:p>
    <w:p w14:paraId="5E16D4A2" w14:textId="77777777" w:rsidR="009974F8" w:rsidRDefault="009974F8">
      <w:pPr>
        <w:ind w:firstLine="709"/>
        <w:jc w:val="both"/>
        <w:rPr>
          <w:b/>
          <w:sz w:val="22"/>
          <w:szCs w:val="22"/>
        </w:rPr>
      </w:pPr>
    </w:p>
    <w:p w14:paraId="2CE829B6" w14:textId="77777777" w:rsidR="009974F8" w:rsidRDefault="00F95FF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6.</w:t>
      </w:r>
    </w:p>
    <w:p w14:paraId="6195034E" w14:textId="77777777" w:rsidR="00A20366" w:rsidRDefault="00A20366" w:rsidP="00A20366">
      <w:pPr>
        <w:ind w:firstLine="709"/>
        <w:jc w:val="both"/>
      </w:pPr>
      <w:r w:rsidRPr="00AA0EBE">
        <w:rPr>
          <w:sz w:val="22"/>
          <w:szCs w:val="22"/>
        </w:rPr>
        <w:t xml:space="preserve">Ovaj Program </w:t>
      </w:r>
      <w:r w:rsidR="00F95FFA">
        <w:rPr>
          <w:sz w:val="22"/>
          <w:szCs w:val="22"/>
        </w:rPr>
        <w:t>– I. izmjene i dopune</w:t>
      </w:r>
      <w:r w:rsidRPr="00AA0EBE">
        <w:rPr>
          <w:sz w:val="22"/>
          <w:szCs w:val="22"/>
        </w:rPr>
        <w:t xml:space="preserve"> objaviti</w:t>
      </w:r>
      <w:r w:rsidR="00F95FFA">
        <w:rPr>
          <w:sz w:val="22"/>
          <w:szCs w:val="22"/>
        </w:rPr>
        <w:t xml:space="preserve"> će se</w:t>
      </w:r>
      <w:r w:rsidRPr="00AA0EBE">
        <w:rPr>
          <w:sz w:val="22"/>
          <w:szCs w:val="22"/>
        </w:rPr>
        <w:t xml:space="preserve"> u Službenom glasniku Krapinsko-zagorske župa</w:t>
      </w:r>
      <w:r w:rsidR="00F95FFA">
        <w:rPr>
          <w:sz w:val="22"/>
          <w:szCs w:val="22"/>
        </w:rPr>
        <w:t>nije,  a stupa na snagu prvi dan nakon dana objave</w:t>
      </w:r>
      <w:r w:rsidRPr="00AA0EBE">
        <w:rPr>
          <w:sz w:val="22"/>
          <w:szCs w:val="22"/>
        </w:rPr>
        <w:t>.</w:t>
      </w:r>
    </w:p>
    <w:p w14:paraId="2CACBF86" w14:textId="77777777" w:rsidR="009974F8" w:rsidRDefault="009974F8">
      <w:pPr>
        <w:ind w:left="6372"/>
        <w:rPr>
          <w:sz w:val="12"/>
          <w:szCs w:val="12"/>
        </w:rPr>
      </w:pPr>
    </w:p>
    <w:p w14:paraId="7A3C38A4" w14:textId="77777777" w:rsidR="009974F8" w:rsidRDefault="009974F8">
      <w:pPr>
        <w:ind w:left="6372"/>
        <w:rPr>
          <w:sz w:val="12"/>
          <w:szCs w:val="12"/>
        </w:rPr>
      </w:pPr>
    </w:p>
    <w:p w14:paraId="7355D7EC" w14:textId="77777777" w:rsidR="009974F8" w:rsidRDefault="009974F8">
      <w:pPr>
        <w:ind w:left="6372"/>
        <w:rPr>
          <w:sz w:val="12"/>
          <w:szCs w:val="12"/>
        </w:rPr>
      </w:pPr>
    </w:p>
    <w:p w14:paraId="3F496BC0" w14:textId="77777777" w:rsidR="009974F8" w:rsidRDefault="00F95FFA">
      <w:pPr>
        <w:ind w:left="6372"/>
        <w:rPr>
          <w:sz w:val="22"/>
          <w:szCs w:val="22"/>
        </w:rPr>
      </w:pPr>
      <w:r>
        <w:rPr>
          <w:sz w:val="22"/>
          <w:szCs w:val="22"/>
        </w:rPr>
        <w:t>Predsjednik Općinskog vijeća</w:t>
      </w:r>
    </w:p>
    <w:p w14:paraId="7EB777B1" w14:textId="77777777" w:rsidR="009974F8" w:rsidRDefault="00F95FF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mr. Silvestar Vučković dr.vet.med.</w:t>
      </w:r>
    </w:p>
    <w:p w14:paraId="5F77C46C" w14:textId="77777777" w:rsidR="009974F8" w:rsidRDefault="009974F8">
      <w:pPr>
        <w:rPr>
          <w:sz w:val="22"/>
          <w:szCs w:val="22"/>
        </w:rPr>
      </w:pPr>
    </w:p>
    <w:p w14:paraId="10B75EA5" w14:textId="77777777" w:rsidR="009974F8" w:rsidRDefault="009974F8">
      <w:pPr>
        <w:spacing w:line="276" w:lineRule="auto"/>
        <w:jc w:val="both"/>
      </w:pPr>
    </w:p>
    <w:sectPr w:rsidR="009974F8" w:rsidSect="00F95FFA">
      <w:pgSz w:w="11906" w:h="16838"/>
      <w:pgMar w:top="851" w:right="707" w:bottom="709" w:left="107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724B"/>
    <w:multiLevelType w:val="multilevel"/>
    <w:tmpl w:val="E1AE6338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985D3A"/>
    <w:multiLevelType w:val="multilevel"/>
    <w:tmpl w:val="ADCAC0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FE67B1E"/>
    <w:multiLevelType w:val="hybridMultilevel"/>
    <w:tmpl w:val="BF6C1F28"/>
    <w:lvl w:ilvl="0" w:tplc="E2E03E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40F37"/>
    <w:multiLevelType w:val="hybridMultilevel"/>
    <w:tmpl w:val="EA6E37B0"/>
    <w:lvl w:ilvl="0" w:tplc="C204A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03953"/>
    <w:multiLevelType w:val="multilevel"/>
    <w:tmpl w:val="DCA2D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908905">
    <w:abstractNumId w:val="0"/>
  </w:num>
  <w:num w:numId="2" w16cid:durableId="1957322107">
    <w:abstractNumId w:val="4"/>
  </w:num>
  <w:num w:numId="3" w16cid:durableId="858356327">
    <w:abstractNumId w:val="1"/>
  </w:num>
  <w:num w:numId="4" w16cid:durableId="1101099823">
    <w:abstractNumId w:val="3"/>
  </w:num>
  <w:num w:numId="5" w16cid:durableId="93940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4F8"/>
    <w:rsid w:val="00292089"/>
    <w:rsid w:val="003B5008"/>
    <w:rsid w:val="003C4C16"/>
    <w:rsid w:val="003E772E"/>
    <w:rsid w:val="00436C4A"/>
    <w:rsid w:val="00443D44"/>
    <w:rsid w:val="00496810"/>
    <w:rsid w:val="005F78A4"/>
    <w:rsid w:val="006A7E0C"/>
    <w:rsid w:val="0075248F"/>
    <w:rsid w:val="007639EE"/>
    <w:rsid w:val="007674ED"/>
    <w:rsid w:val="007B3656"/>
    <w:rsid w:val="008A2A0C"/>
    <w:rsid w:val="008B4CDD"/>
    <w:rsid w:val="008C5386"/>
    <w:rsid w:val="008D13E3"/>
    <w:rsid w:val="00975726"/>
    <w:rsid w:val="009974F8"/>
    <w:rsid w:val="009A1ACF"/>
    <w:rsid w:val="00A20366"/>
    <w:rsid w:val="00AA0EBE"/>
    <w:rsid w:val="00B1335A"/>
    <w:rsid w:val="00B57272"/>
    <w:rsid w:val="00BC58A1"/>
    <w:rsid w:val="00C914AA"/>
    <w:rsid w:val="00CE6C1D"/>
    <w:rsid w:val="00D62300"/>
    <w:rsid w:val="00EB3B3B"/>
    <w:rsid w:val="00F13E4A"/>
    <w:rsid w:val="00F43642"/>
    <w:rsid w:val="00F95FFA"/>
    <w:rsid w:val="00FD54BE"/>
    <w:rsid w:val="00FF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8B586"/>
  <w15:docId w15:val="{B344F40B-000D-4F4F-AC80-C21AAEEE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909"/>
    <w:pPr>
      <w:suppressAutoHyphens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E6909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rsid w:val="004468FD"/>
    <w:rPr>
      <w:color w:val="000080"/>
      <w:u w:val="single"/>
    </w:rPr>
  </w:style>
  <w:style w:type="character" w:customStyle="1" w:styleId="ListLabel1">
    <w:name w:val="ListLabel 1"/>
    <w:qFormat/>
    <w:rsid w:val="004468FD"/>
    <w:rPr>
      <w:rFonts w:ascii="Arial Narrow" w:hAnsi="Arial Narrow" w:cs="Segoe UI"/>
      <w:sz w:val="22"/>
    </w:rPr>
  </w:style>
  <w:style w:type="character" w:customStyle="1" w:styleId="ListLabel2">
    <w:name w:val="ListLabel 2"/>
    <w:qFormat/>
    <w:rsid w:val="004468FD"/>
    <w:rPr>
      <w:rFonts w:cs="Courier New"/>
    </w:rPr>
  </w:style>
  <w:style w:type="character" w:customStyle="1" w:styleId="ListLabel3">
    <w:name w:val="ListLabel 3"/>
    <w:qFormat/>
    <w:rsid w:val="004468FD"/>
    <w:rPr>
      <w:rFonts w:cs="Wingdings"/>
    </w:rPr>
  </w:style>
  <w:style w:type="character" w:customStyle="1" w:styleId="ListLabel4">
    <w:name w:val="ListLabel 4"/>
    <w:qFormat/>
    <w:rsid w:val="004468FD"/>
    <w:rPr>
      <w:rFonts w:cs="Symbol"/>
    </w:rPr>
  </w:style>
  <w:style w:type="character" w:customStyle="1" w:styleId="ListLabel5">
    <w:name w:val="ListLabel 5"/>
    <w:qFormat/>
    <w:rsid w:val="004468FD"/>
    <w:rPr>
      <w:rFonts w:cs="Courier New"/>
    </w:rPr>
  </w:style>
  <w:style w:type="character" w:customStyle="1" w:styleId="ListLabel6">
    <w:name w:val="ListLabel 6"/>
    <w:qFormat/>
    <w:rsid w:val="004468FD"/>
    <w:rPr>
      <w:rFonts w:cs="Wingdings"/>
    </w:rPr>
  </w:style>
  <w:style w:type="character" w:customStyle="1" w:styleId="ListLabel7">
    <w:name w:val="ListLabel 7"/>
    <w:qFormat/>
    <w:rsid w:val="004468FD"/>
    <w:rPr>
      <w:rFonts w:cs="Symbol"/>
    </w:rPr>
  </w:style>
  <w:style w:type="character" w:customStyle="1" w:styleId="ListLabel8">
    <w:name w:val="ListLabel 8"/>
    <w:qFormat/>
    <w:rsid w:val="004468FD"/>
    <w:rPr>
      <w:rFonts w:cs="Courier New"/>
    </w:rPr>
  </w:style>
  <w:style w:type="character" w:customStyle="1" w:styleId="ListLabel9">
    <w:name w:val="ListLabel 9"/>
    <w:qFormat/>
    <w:rsid w:val="004468FD"/>
    <w:rPr>
      <w:rFonts w:cs="Wingdings"/>
    </w:rPr>
  </w:style>
  <w:style w:type="character" w:customStyle="1" w:styleId="ListLabel10">
    <w:name w:val="ListLabel 1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customStyle="1" w:styleId="ListLabel11">
    <w:name w:val="ListLabel 11"/>
    <w:qFormat/>
    <w:rsid w:val="004468FD"/>
    <w:rPr>
      <w:rFonts w:ascii="Arial Narrow" w:hAnsi="Arial Narrow" w:cs="Segoe UI"/>
      <w:sz w:val="22"/>
    </w:rPr>
  </w:style>
  <w:style w:type="character" w:customStyle="1" w:styleId="ListLabel12">
    <w:name w:val="ListLabel 12"/>
    <w:qFormat/>
    <w:rsid w:val="004468FD"/>
    <w:rPr>
      <w:rFonts w:cs="Courier New"/>
    </w:rPr>
  </w:style>
  <w:style w:type="character" w:customStyle="1" w:styleId="ListLabel13">
    <w:name w:val="ListLabel 13"/>
    <w:qFormat/>
    <w:rsid w:val="004468FD"/>
    <w:rPr>
      <w:rFonts w:cs="Wingdings"/>
    </w:rPr>
  </w:style>
  <w:style w:type="character" w:customStyle="1" w:styleId="ListLabel14">
    <w:name w:val="ListLabel 14"/>
    <w:qFormat/>
    <w:rsid w:val="004468FD"/>
    <w:rPr>
      <w:rFonts w:cs="Symbol"/>
    </w:rPr>
  </w:style>
  <w:style w:type="character" w:customStyle="1" w:styleId="ListLabel15">
    <w:name w:val="ListLabel 15"/>
    <w:qFormat/>
    <w:rsid w:val="004468FD"/>
    <w:rPr>
      <w:rFonts w:cs="Courier New"/>
    </w:rPr>
  </w:style>
  <w:style w:type="character" w:customStyle="1" w:styleId="ListLabel16">
    <w:name w:val="ListLabel 16"/>
    <w:qFormat/>
    <w:rsid w:val="004468FD"/>
    <w:rPr>
      <w:rFonts w:cs="Wingdings"/>
    </w:rPr>
  </w:style>
  <w:style w:type="character" w:customStyle="1" w:styleId="ListLabel17">
    <w:name w:val="ListLabel 17"/>
    <w:qFormat/>
    <w:rsid w:val="004468FD"/>
    <w:rPr>
      <w:rFonts w:cs="Symbol"/>
    </w:rPr>
  </w:style>
  <w:style w:type="character" w:customStyle="1" w:styleId="ListLabel18">
    <w:name w:val="ListLabel 18"/>
    <w:qFormat/>
    <w:rsid w:val="004468FD"/>
    <w:rPr>
      <w:rFonts w:cs="Courier New"/>
    </w:rPr>
  </w:style>
  <w:style w:type="character" w:customStyle="1" w:styleId="ListLabel19">
    <w:name w:val="ListLabel 19"/>
    <w:qFormat/>
    <w:rsid w:val="004468FD"/>
    <w:rPr>
      <w:rFonts w:cs="Wingdings"/>
    </w:rPr>
  </w:style>
  <w:style w:type="character" w:customStyle="1" w:styleId="ListLabel20">
    <w:name w:val="ListLabel 2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customStyle="1" w:styleId="ListLabel21">
    <w:name w:val="ListLabel 21"/>
    <w:qFormat/>
    <w:rsid w:val="004468FD"/>
    <w:rPr>
      <w:rFonts w:ascii="Arial Narrow" w:hAnsi="Arial Narrow" w:cs="Segoe UI"/>
      <w:sz w:val="22"/>
    </w:rPr>
  </w:style>
  <w:style w:type="character" w:customStyle="1" w:styleId="ListLabel22">
    <w:name w:val="ListLabel 22"/>
    <w:qFormat/>
    <w:rsid w:val="004468FD"/>
    <w:rPr>
      <w:rFonts w:cs="Courier New"/>
    </w:rPr>
  </w:style>
  <w:style w:type="character" w:customStyle="1" w:styleId="ListLabel23">
    <w:name w:val="ListLabel 23"/>
    <w:qFormat/>
    <w:rsid w:val="004468FD"/>
    <w:rPr>
      <w:rFonts w:cs="Wingdings"/>
    </w:rPr>
  </w:style>
  <w:style w:type="character" w:customStyle="1" w:styleId="ListLabel24">
    <w:name w:val="ListLabel 24"/>
    <w:qFormat/>
    <w:rsid w:val="004468FD"/>
    <w:rPr>
      <w:rFonts w:cs="Symbol"/>
    </w:rPr>
  </w:style>
  <w:style w:type="character" w:customStyle="1" w:styleId="ListLabel25">
    <w:name w:val="ListLabel 25"/>
    <w:qFormat/>
    <w:rsid w:val="004468FD"/>
    <w:rPr>
      <w:rFonts w:cs="Courier New"/>
    </w:rPr>
  </w:style>
  <w:style w:type="character" w:customStyle="1" w:styleId="ListLabel26">
    <w:name w:val="ListLabel 26"/>
    <w:qFormat/>
    <w:rsid w:val="004468FD"/>
    <w:rPr>
      <w:rFonts w:cs="Wingdings"/>
    </w:rPr>
  </w:style>
  <w:style w:type="character" w:customStyle="1" w:styleId="ListLabel27">
    <w:name w:val="ListLabel 27"/>
    <w:qFormat/>
    <w:rsid w:val="004468FD"/>
    <w:rPr>
      <w:rFonts w:cs="Symbol"/>
    </w:rPr>
  </w:style>
  <w:style w:type="character" w:customStyle="1" w:styleId="ListLabel28">
    <w:name w:val="ListLabel 28"/>
    <w:qFormat/>
    <w:rsid w:val="004468FD"/>
    <w:rPr>
      <w:rFonts w:cs="Courier New"/>
    </w:rPr>
  </w:style>
  <w:style w:type="character" w:customStyle="1" w:styleId="ListLabel29">
    <w:name w:val="ListLabel 29"/>
    <w:qFormat/>
    <w:rsid w:val="004468FD"/>
    <w:rPr>
      <w:rFonts w:cs="Wingdings"/>
    </w:rPr>
  </w:style>
  <w:style w:type="character" w:customStyle="1" w:styleId="ListLabel30">
    <w:name w:val="ListLabel 3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customStyle="1" w:styleId="ListLabel31">
    <w:name w:val="ListLabel 31"/>
    <w:qFormat/>
    <w:rsid w:val="004468FD"/>
    <w:rPr>
      <w:rFonts w:ascii="Arial Narrow" w:hAnsi="Arial Narrow" w:cs="Segoe UI"/>
      <w:sz w:val="22"/>
    </w:rPr>
  </w:style>
  <w:style w:type="character" w:customStyle="1" w:styleId="ListLabel32">
    <w:name w:val="ListLabel 32"/>
    <w:qFormat/>
    <w:rsid w:val="004468FD"/>
    <w:rPr>
      <w:rFonts w:cs="Courier New"/>
    </w:rPr>
  </w:style>
  <w:style w:type="character" w:customStyle="1" w:styleId="ListLabel33">
    <w:name w:val="ListLabel 33"/>
    <w:qFormat/>
    <w:rsid w:val="004468FD"/>
    <w:rPr>
      <w:rFonts w:cs="Wingdings"/>
    </w:rPr>
  </w:style>
  <w:style w:type="character" w:customStyle="1" w:styleId="ListLabel34">
    <w:name w:val="ListLabel 34"/>
    <w:qFormat/>
    <w:rsid w:val="004468FD"/>
    <w:rPr>
      <w:rFonts w:cs="Symbol"/>
    </w:rPr>
  </w:style>
  <w:style w:type="character" w:customStyle="1" w:styleId="ListLabel35">
    <w:name w:val="ListLabel 35"/>
    <w:qFormat/>
    <w:rsid w:val="004468FD"/>
    <w:rPr>
      <w:rFonts w:cs="Courier New"/>
    </w:rPr>
  </w:style>
  <w:style w:type="character" w:customStyle="1" w:styleId="ListLabel36">
    <w:name w:val="ListLabel 36"/>
    <w:qFormat/>
    <w:rsid w:val="004468FD"/>
    <w:rPr>
      <w:rFonts w:cs="Wingdings"/>
    </w:rPr>
  </w:style>
  <w:style w:type="character" w:customStyle="1" w:styleId="ListLabel37">
    <w:name w:val="ListLabel 37"/>
    <w:qFormat/>
    <w:rsid w:val="004468FD"/>
    <w:rPr>
      <w:rFonts w:cs="Symbol"/>
    </w:rPr>
  </w:style>
  <w:style w:type="character" w:customStyle="1" w:styleId="ListLabel38">
    <w:name w:val="ListLabel 38"/>
    <w:qFormat/>
    <w:rsid w:val="004468FD"/>
    <w:rPr>
      <w:rFonts w:cs="Courier New"/>
    </w:rPr>
  </w:style>
  <w:style w:type="character" w:customStyle="1" w:styleId="ListLabel39">
    <w:name w:val="ListLabel 39"/>
    <w:qFormat/>
    <w:rsid w:val="004468FD"/>
    <w:rPr>
      <w:rFonts w:cs="Wingdings"/>
    </w:rPr>
  </w:style>
  <w:style w:type="character" w:customStyle="1" w:styleId="ListLabel40">
    <w:name w:val="ListLabel 4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customStyle="1" w:styleId="ListLabel41">
    <w:name w:val="ListLabel 41"/>
    <w:qFormat/>
    <w:rsid w:val="004468FD"/>
    <w:rPr>
      <w:rFonts w:ascii="Arial Narrow" w:hAnsi="Arial Narrow" w:cs="Segoe UI"/>
      <w:sz w:val="22"/>
    </w:rPr>
  </w:style>
  <w:style w:type="character" w:customStyle="1" w:styleId="ListLabel42">
    <w:name w:val="ListLabel 42"/>
    <w:qFormat/>
    <w:rsid w:val="004468FD"/>
    <w:rPr>
      <w:rFonts w:cs="Courier New"/>
    </w:rPr>
  </w:style>
  <w:style w:type="character" w:customStyle="1" w:styleId="ListLabel43">
    <w:name w:val="ListLabel 43"/>
    <w:qFormat/>
    <w:rsid w:val="004468FD"/>
    <w:rPr>
      <w:rFonts w:cs="Wingdings"/>
    </w:rPr>
  </w:style>
  <w:style w:type="character" w:customStyle="1" w:styleId="ListLabel44">
    <w:name w:val="ListLabel 44"/>
    <w:qFormat/>
    <w:rsid w:val="004468FD"/>
    <w:rPr>
      <w:rFonts w:cs="Symbol"/>
    </w:rPr>
  </w:style>
  <w:style w:type="character" w:customStyle="1" w:styleId="ListLabel45">
    <w:name w:val="ListLabel 45"/>
    <w:qFormat/>
    <w:rsid w:val="004468FD"/>
    <w:rPr>
      <w:rFonts w:cs="Courier New"/>
    </w:rPr>
  </w:style>
  <w:style w:type="character" w:customStyle="1" w:styleId="ListLabel46">
    <w:name w:val="ListLabel 46"/>
    <w:qFormat/>
    <w:rsid w:val="004468FD"/>
    <w:rPr>
      <w:rFonts w:cs="Wingdings"/>
    </w:rPr>
  </w:style>
  <w:style w:type="character" w:customStyle="1" w:styleId="ListLabel47">
    <w:name w:val="ListLabel 47"/>
    <w:qFormat/>
    <w:rsid w:val="004468FD"/>
    <w:rPr>
      <w:rFonts w:cs="Symbol"/>
    </w:rPr>
  </w:style>
  <w:style w:type="character" w:customStyle="1" w:styleId="ListLabel48">
    <w:name w:val="ListLabel 48"/>
    <w:qFormat/>
    <w:rsid w:val="004468FD"/>
    <w:rPr>
      <w:rFonts w:cs="Courier New"/>
    </w:rPr>
  </w:style>
  <w:style w:type="character" w:customStyle="1" w:styleId="ListLabel49">
    <w:name w:val="ListLabel 49"/>
    <w:qFormat/>
    <w:rsid w:val="004468FD"/>
    <w:rPr>
      <w:rFonts w:cs="Wingdings"/>
    </w:rPr>
  </w:style>
  <w:style w:type="character" w:customStyle="1" w:styleId="ListLabel50">
    <w:name w:val="ListLabel 5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customStyle="1" w:styleId="ListLabel51">
    <w:name w:val="ListLabel 51"/>
    <w:qFormat/>
    <w:rsid w:val="004468FD"/>
    <w:rPr>
      <w:rFonts w:ascii="Arial Narrow" w:hAnsi="Arial Narrow" w:cs="Segoe UI"/>
      <w:sz w:val="22"/>
    </w:rPr>
  </w:style>
  <w:style w:type="character" w:customStyle="1" w:styleId="ListLabel52">
    <w:name w:val="ListLabel 52"/>
    <w:qFormat/>
    <w:rsid w:val="004468FD"/>
    <w:rPr>
      <w:rFonts w:cs="Courier New"/>
    </w:rPr>
  </w:style>
  <w:style w:type="character" w:customStyle="1" w:styleId="ListLabel53">
    <w:name w:val="ListLabel 53"/>
    <w:qFormat/>
    <w:rsid w:val="004468FD"/>
    <w:rPr>
      <w:rFonts w:cs="Wingdings"/>
    </w:rPr>
  </w:style>
  <w:style w:type="character" w:customStyle="1" w:styleId="ListLabel54">
    <w:name w:val="ListLabel 54"/>
    <w:qFormat/>
    <w:rsid w:val="004468FD"/>
    <w:rPr>
      <w:rFonts w:cs="Symbol"/>
    </w:rPr>
  </w:style>
  <w:style w:type="character" w:customStyle="1" w:styleId="ListLabel55">
    <w:name w:val="ListLabel 55"/>
    <w:qFormat/>
    <w:rsid w:val="004468FD"/>
    <w:rPr>
      <w:rFonts w:cs="Courier New"/>
    </w:rPr>
  </w:style>
  <w:style w:type="character" w:customStyle="1" w:styleId="ListLabel56">
    <w:name w:val="ListLabel 56"/>
    <w:qFormat/>
    <w:rsid w:val="004468FD"/>
    <w:rPr>
      <w:rFonts w:cs="Wingdings"/>
    </w:rPr>
  </w:style>
  <w:style w:type="character" w:customStyle="1" w:styleId="ListLabel57">
    <w:name w:val="ListLabel 57"/>
    <w:qFormat/>
    <w:rsid w:val="004468FD"/>
    <w:rPr>
      <w:rFonts w:cs="Symbol"/>
    </w:rPr>
  </w:style>
  <w:style w:type="character" w:customStyle="1" w:styleId="ListLabel58">
    <w:name w:val="ListLabel 58"/>
    <w:qFormat/>
    <w:rsid w:val="004468FD"/>
    <w:rPr>
      <w:rFonts w:cs="Courier New"/>
    </w:rPr>
  </w:style>
  <w:style w:type="character" w:customStyle="1" w:styleId="ListLabel59">
    <w:name w:val="ListLabel 59"/>
    <w:qFormat/>
    <w:rsid w:val="004468FD"/>
    <w:rPr>
      <w:rFonts w:cs="Wingdings"/>
    </w:rPr>
  </w:style>
  <w:style w:type="character" w:customStyle="1" w:styleId="ListLabel60">
    <w:name w:val="ListLabel 6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customStyle="1" w:styleId="ListLabel61">
    <w:name w:val="ListLabel 61"/>
    <w:qFormat/>
    <w:rsid w:val="004468FD"/>
    <w:rPr>
      <w:rFonts w:ascii="Arial Narrow" w:hAnsi="Arial Narrow" w:cs="Segoe UI"/>
      <w:sz w:val="22"/>
    </w:rPr>
  </w:style>
  <w:style w:type="character" w:customStyle="1" w:styleId="ListLabel62">
    <w:name w:val="ListLabel 62"/>
    <w:qFormat/>
    <w:rsid w:val="004468FD"/>
    <w:rPr>
      <w:rFonts w:cs="Courier New"/>
    </w:rPr>
  </w:style>
  <w:style w:type="character" w:customStyle="1" w:styleId="ListLabel63">
    <w:name w:val="ListLabel 63"/>
    <w:qFormat/>
    <w:rsid w:val="004468FD"/>
    <w:rPr>
      <w:rFonts w:cs="Wingdings"/>
    </w:rPr>
  </w:style>
  <w:style w:type="character" w:customStyle="1" w:styleId="ListLabel64">
    <w:name w:val="ListLabel 64"/>
    <w:qFormat/>
    <w:rsid w:val="004468FD"/>
    <w:rPr>
      <w:rFonts w:cs="Symbol"/>
    </w:rPr>
  </w:style>
  <w:style w:type="character" w:customStyle="1" w:styleId="ListLabel65">
    <w:name w:val="ListLabel 65"/>
    <w:qFormat/>
    <w:rsid w:val="004468FD"/>
    <w:rPr>
      <w:rFonts w:cs="Courier New"/>
    </w:rPr>
  </w:style>
  <w:style w:type="character" w:customStyle="1" w:styleId="ListLabel66">
    <w:name w:val="ListLabel 66"/>
    <w:qFormat/>
    <w:rsid w:val="004468FD"/>
    <w:rPr>
      <w:rFonts w:cs="Wingdings"/>
    </w:rPr>
  </w:style>
  <w:style w:type="character" w:customStyle="1" w:styleId="ListLabel67">
    <w:name w:val="ListLabel 67"/>
    <w:qFormat/>
    <w:rsid w:val="004468FD"/>
    <w:rPr>
      <w:rFonts w:cs="Symbol"/>
    </w:rPr>
  </w:style>
  <w:style w:type="character" w:customStyle="1" w:styleId="ListLabel68">
    <w:name w:val="ListLabel 68"/>
    <w:qFormat/>
    <w:rsid w:val="004468FD"/>
    <w:rPr>
      <w:rFonts w:cs="Courier New"/>
    </w:rPr>
  </w:style>
  <w:style w:type="character" w:customStyle="1" w:styleId="ListLabel69">
    <w:name w:val="ListLabel 69"/>
    <w:qFormat/>
    <w:rsid w:val="004468FD"/>
    <w:rPr>
      <w:rFonts w:cs="Wingdings"/>
    </w:rPr>
  </w:style>
  <w:style w:type="character" w:customStyle="1" w:styleId="ListLabel70">
    <w:name w:val="ListLabel 70"/>
    <w:qFormat/>
    <w:rsid w:val="004468FD"/>
    <w:rPr>
      <w:rFonts w:ascii="Arial Narrow" w:hAnsi="Arial Narrow" w:cs="Tahoma"/>
      <w:color w:val="0000FF" w:themeColor="hyperlink"/>
      <w:sz w:val="20"/>
      <w:szCs w:val="20"/>
      <w:u w:val="single"/>
    </w:rPr>
  </w:style>
  <w:style w:type="character" w:customStyle="1" w:styleId="ListLabel71">
    <w:name w:val="ListLabel 71"/>
    <w:qFormat/>
    <w:rsid w:val="00C914AA"/>
    <w:rPr>
      <w:rFonts w:cs="Segoe UI"/>
      <w:sz w:val="22"/>
    </w:rPr>
  </w:style>
  <w:style w:type="character" w:customStyle="1" w:styleId="ListLabel72">
    <w:name w:val="ListLabel 72"/>
    <w:qFormat/>
    <w:rsid w:val="00C914AA"/>
    <w:rPr>
      <w:rFonts w:cs="Courier New"/>
    </w:rPr>
  </w:style>
  <w:style w:type="character" w:customStyle="1" w:styleId="ListLabel73">
    <w:name w:val="ListLabel 73"/>
    <w:qFormat/>
    <w:rsid w:val="00C914AA"/>
    <w:rPr>
      <w:rFonts w:cs="Wingdings"/>
    </w:rPr>
  </w:style>
  <w:style w:type="character" w:customStyle="1" w:styleId="ListLabel74">
    <w:name w:val="ListLabel 74"/>
    <w:qFormat/>
    <w:rsid w:val="00C914AA"/>
    <w:rPr>
      <w:rFonts w:cs="Symbol"/>
    </w:rPr>
  </w:style>
  <w:style w:type="character" w:customStyle="1" w:styleId="ListLabel75">
    <w:name w:val="ListLabel 75"/>
    <w:qFormat/>
    <w:rsid w:val="00C914AA"/>
    <w:rPr>
      <w:rFonts w:cs="Courier New"/>
    </w:rPr>
  </w:style>
  <w:style w:type="character" w:customStyle="1" w:styleId="ListLabel76">
    <w:name w:val="ListLabel 76"/>
    <w:qFormat/>
    <w:rsid w:val="00C914AA"/>
    <w:rPr>
      <w:rFonts w:cs="Wingdings"/>
    </w:rPr>
  </w:style>
  <w:style w:type="character" w:customStyle="1" w:styleId="ListLabel77">
    <w:name w:val="ListLabel 77"/>
    <w:qFormat/>
    <w:rsid w:val="00C914AA"/>
    <w:rPr>
      <w:rFonts w:cs="Symbol"/>
    </w:rPr>
  </w:style>
  <w:style w:type="character" w:customStyle="1" w:styleId="ListLabel78">
    <w:name w:val="ListLabel 78"/>
    <w:qFormat/>
    <w:rsid w:val="00C914AA"/>
    <w:rPr>
      <w:rFonts w:cs="Courier New"/>
    </w:rPr>
  </w:style>
  <w:style w:type="character" w:customStyle="1" w:styleId="ListLabel79">
    <w:name w:val="ListLabel 79"/>
    <w:qFormat/>
    <w:rsid w:val="00C914AA"/>
    <w:rPr>
      <w:rFonts w:cs="Wingdings"/>
    </w:rPr>
  </w:style>
  <w:style w:type="character" w:customStyle="1" w:styleId="ListLabel80">
    <w:name w:val="ListLabel 80"/>
    <w:qFormat/>
    <w:rsid w:val="00C914AA"/>
    <w:rPr>
      <w:rFonts w:eastAsia="Lucida Sans Unicode" w:cs="Times New Roman"/>
      <w:sz w:val="22"/>
    </w:rPr>
  </w:style>
  <w:style w:type="character" w:customStyle="1" w:styleId="ListLabel81">
    <w:name w:val="ListLabel 81"/>
    <w:qFormat/>
    <w:rsid w:val="00C914AA"/>
    <w:rPr>
      <w:rFonts w:cs="Courier New"/>
    </w:rPr>
  </w:style>
  <w:style w:type="character" w:customStyle="1" w:styleId="ListLabel82">
    <w:name w:val="ListLabel 82"/>
    <w:qFormat/>
    <w:rsid w:val="00C914AA"/>
    <w:rPr>
      <w:rFonts w:cs="Courier New"/>
    </w:rPr>
  </w:style>
  <w:style w:type="character" w:customStyle="1" w:styleId="ListLabel83">
    <w:name w:val="ListLabel 83"/>
    <w:qFormat/>
    <w:rsid w:val="00C914AA"/>
    <w:rPr>
      <w:rFonts w:cs="Courier New"/>
    </w:rPr>
  </w:style>
  <w:style w:type="character" w:customStyle="1" w:styleId="ListLabel84">
    <w:name w:val="ListLabel 84"/>
    <w:qFormat/>
    <w:rsid w:val="00C914AA"/>
    <w:rPr>
      <w:rFonts w:cs="Times New Roman"/>
      <w:sz w:val="22"/>
    </w:rPr>
  </w:style>
  <w:style w:type="character" w:customStyle="1" w:styleId="ListLabel85">
    <w:name w:val="ListLabel 85"/>
    <w:qFormat/>
    <w:rsid w:val="00C914AA"/>
    <w:rPr>
      <w:rFonts w:cs="Courier New"/>
    </w:rPr>
  </w:style>
  <w:style w:type="character" w:customStyle="1" w:styleId="ListLabel86">
    <w:name w:val="ListLabel 86"/>
    <w:qFormat/>
    <w:rsid w:val="00C914AA"/>
    <w:rPr>
      <w:rFonts w:cs="Wingdings"/>
    </w:rPr>
  </w:style>
  <w:style w:type="character" w:customStyle="1" w:styleId="ListLabel87">
    <w:name w:val="ListLabel 87"/>
    <w:qFormat/>
    <w:rsid w:val="00C914AA"/>
    <w:rPr>
      <w:rFonts w:cs="Symbol"/>
    </w:rPr>
  </w:style>
  <w:style w:type="character" w:customStyle="1" w:styleId="ListLabel88">
    <w:name w:val="ListLabel 88"/>
    <w:qFormat/>
    <w:rsid w:val="00C914AA"/>
    <w:rPr>
      <w:rFonts w:cs="Courier New"/>
    </w:rPr>
  </w:style>
  <w:style w:type="character" w:customStyle="1" w:styleId="ListLabel89">
    <w:name w:val="ListLabel 89"/>
    <w:qFormat/>
    <w:rsid w:val="00C914AA"/>
    <w:rPr>
      <w:rFonts w:cs="Wingdings"/>
    </w:rPr>
  </w:style>
  <w:style w:type="character" w:customStyle="1" w:styleId="ListLabel90">
    <w:name w:val="ListLabel 90"/>
    <w:qFormat/>
    <w:rsid w:val="00C914AA"/>
    <w:rPr>
      <w:rFonts w:cs="Symbol"/>
    </w:rPr>
  </w:style>
  <w:style w:type="character" w:customStyle="1" w:styleId="ListLabel91">
    <w:name w:val="ListLabel 91"/>
    <w:qFormat/>
    <w:rsid w:val="00C914AA"/>
    <w:rPr>
      <w:rFonts w:cs="Courier New"/>
    </w:rPr>
  </w:style>
  <w:style w:type="character" w:customStyle="1" w:styleId="ListLabel92">
    <w:name w:val="ListLabel 92"/>
    <w:qFormat/>
    <w:rsid w:val="00C914AA"/>
    <w:rPr>
      <w:rFonts w:cs="Wingdings"/>
    </w:rPr>
  </w:style>
  <w:style w:type="character" w:customStyle="1" w:styleId="ListLabel93">
    <w:name w:val="ListLabel 93"/>
    <w:qFormat/>
    <w:rsid w:val="00C914AA"/>
    <w:rPr>
      <w:rFonts w:cs="Times New Roman"/>
      <w:sz w:val="22"/>
    </w:rPr>
  </w:style>
  <w:style w:type="character" w:customStyle="1" w:styleId="ListLabel94">
    <w:name w:val="ListLabel 94"/>
    <w:qFormat/>
    <w:rsid w:val="00C914AA"/>
    <w:rPr>
      <w:rFonts w:cs="Courier New"/>
    </w:rPr>
  </w:style>
  <w:style w:type="character" w:customStyle="1" w:styleId="ListLabel95">
    <w:name w:val="ListLabel 95"/>
    <w:qFormat/>
    <w:rsid w:val="00C914AA"/>
    <w:rPr>
      <w:rFonts w:cs="Wingdings"/>
    </w:rPr>
  </w:style>
  <w:style w:type="character" w:customStyle="1" w:styleId="ListLabel96">
    <w:name w:val="ListLabel 96"/>
    <w:qFormat/>
    <w:rsid w:val="00C914AA"/>
    <w:rPr>
      <w:rFonts w:cs="Symbol"/>
    </w:rPr>
  </w:style>
  <w:style w:type="character" w:customStyle="1" w:styleId="ListLabel97">
    <w:name w:val="ListLabel 97"/>
    <w:qFormat/>
    <w:rsid w:val="00C914AA"/>
    <w:rPr>
      <w:rFonts w:cs="Courier New"/>
    </w:rPr>
  </w:style>
  <w:style w:type="character" w:customStyle="1" w:styleId="ListLabel98">
    <w:name w:val="ListLabel 98"/>
    <w:qFormat/>
    <w:rsid w:val="00C914AA"/>
    <w:rPr>
      <w:rFonts w:cs="Wingdings"/>
    </w:rPr>
  </w:style>
  <w:style w:type="character" w:customStyle="1" w:styleId="ListLabel99">
    <w:name w:val="ListLabel 99"/>
    <w:qFormat/>
    <w:rsid w:val="00C914AA"/>
    <w:rPr>
      <w:rFonts w:cs="Symbol"/>
    </w:rPr>
  </w:style>
  <w:style w:type="character" w:customStyle="1" w:styleId="ListLabel100">
    <w:name w:val="ListLabel 100"/>
    <w:qFormat/>
    <w:rsid w:val="00C914AA"/>
    <w:rPr>
      <w:rFonts w:cs="Courier New"/>
    </w:rPr>
  </w:style>
  <w:style w:type="character" w:customStyle="1" w:styleId="ListLabel101">
    <w:name w:val="ListLabel 101"/>
    <w:qFormat/>
    <w:rsid w:val="00C914AA"/>
    <w:rPr>
      <w:rFonts w:cs="Wingdings"/>
    </w:rPr>
  </w:style>
  <w:style w:type="character" w:customStyle="1" w:styleId="ListLabel102">
    <w:name w:val="ListLabel 102"/>
    <w:qFormat/>
    <w:rsid w:val="00C914AA"/>
    <w:rPr>
      <w:rFonts w:cs="Times New Roman"/>
      <w:sz w:val="22"/>
    </w:rPr>
  </w:style>
  <w:style w:type="character" w:customStyle="1" w:styleId="ListLabel103">
    <w:name w:val="ListLabel 103"/>
    <w:qFormat/>
    <w:rsid w:val="00C914AA"/>
    <w:rPr>
      <w:rFonts w:cs="Courier New"/>
    </w:rPr>
  </w:style>
  <w:style w:type="character" w:customStyle="1" w:styleId="ListLabel104">
    <w:name w:val="ListLabel 104"/>
    <w:qFormat/>
    <w:rsid w:val="00C914AA"/>
    <w:rPr>
      <w:rFonts w:cs="Wingdings"/>
    </w:rPr>
  </w:style>
  <w:style w:type="character" w:customStyle="1" w:styleId="ListLabel105">
    <w:name w:val="ListLabel 105"/>
    <w:qFormat/>
    <w:rsid w:val="00C914AA"/>
    <w:rPr>
      <w:rFonts w:cs="Symbol"/>
    </w:rPr>
  </w:style>
  <w:style w:type="character" w:customStyle="1" w:styleId="ListLabel106">
    <w:name w:val="ListLabel 106"/>
    <w:qFormat/>
    <w:rsid w:val="00C914AA"/>
    <w:rPr>
      <w:rFonts w:cs="Courier New"/>
    </w:rPr>
  </w:style>
  <w:style w:type="character" w:customStyle="1" w:styleId="ListLabel107">
    <w:name w:val="ListLabel 107"/>
    <w:qFormat/>
    <w:rsid w:val="00C914AA"/>
    <w:rPr>
      <w:rFonts w:cs="Wingdings"/>
    </w:rPr>
  </w:style>
  <w:style w:type="character" w:customStyle="1" w:styleId="ListLabel108">
    <w:name w:val="ListLabel 108"/>
    <w:qFormat/>
    <w:rsid w:val="00C914AA"/>
    <w:rPr>
      <w:rFonts w:cs="Symbol"/>
    </w:rPr>
  </w:style>
  <w:style w:type="character" w:customStyle="1" w:styleId="ListLabel109">
    <w:name w:val="ListLabel 109"/>
    <w:qFormat/>
    <w:rsid w:val="00C914AA"/>
    <w:rPr>
      <w:rFonts w:cs="Courier New"/>
    </w:rPr>
  </w:style>
  <w:style w:type="character" w:customStyle="1" w:styleId="ListLabel110">
    <w:name w:val="ListLabel 110"/>
    <w:qFormat/>
    <w:rsid w:val="00C914AA"/>
    <w:rPr>
      <w:rFonts w:cs="Wingdings"/>
    </w:rPr>
  </w:style>
  <w:style w:type="character" w:customStyle="1" w:styleId="ListLabel111">
    <w:name w:val="ListLabel 111"/>
    <w:qFormat/>
    <w:rsid w:val="00C914AA"/>
    <w:rPr>
      <w:rFonts w:cs="Times New Roman"/>
      <w:sz w:val="22"/>
    </w:rPr>
  </w:style>
  <w:style w:type="character" w:customStyle="1" w:styleId="ListLabel112">
    <w:name w:val="ListLabel 112"/>
    <w:qFormat/>
    <w:rsid w:val="00C914AA"/>
    <w:rPr>
      <w:rFonts w:cs="Courier New"/>
    </w:rPr>
  </w:style>
  <w:style w:type="character" w:customStyle="1" w:styleId="ListLabel113">
    <w:name w:val="ListLabel 113"/>
    <w:qFormat/>
    <w:rsid w:val="00C914AA"/>
    <w:rPr>
      <w:rFonts w:cs="Wingdings"/>
    </w:rPr>
  </w:style>
  <w:style w:type="character" w:customStyle="1" w:styleId="ListLabel114">
    <w:name w:val="ListLabel 114"/>
    <w:qFormat/>
    <w:rsid w:val="00C914AA"/>
    <w:rPr>
      <w:rFonts w:cs="Symbol"/>
    </w:rPr>
  </w:style>
  <w:style w:type="character" w:customStyle="1" w:styleId="ListLabel115">
    <w:name w:val="ListLabel 115"/>
    <w:qFormat/>
    <w:rsid w:val="00C914AA"/>
    <w:rPr>
      <w:rFonts w:cs="Courier New"/>
    </w:rPr>
  </w:style>
  <w:style w:type="character" w:customStyle="1" w:styleId="ListLabel116">
    <w:name w:val="ListLabel 116"/>
    <w:qFormat/>
    <w:rsid w:val="00C914AA"/>
    <w:rPr>
      <w:rFonts w:cs="Wingdings"/>
    </w:rPr>
  </w:style>
  <w:style w:type="character" w:customStyle="1" w:styleId="ListLabel117">
    <w:name w:val="ListLabel 117"/>
    <w:qFormat/>
    <w:rsid w:val="00C914AA"/>
    <w:rPr>
      <w:rFonts w:cs="Symbol"/>
    </w:rPr>
  </w:style>
  <w:style w:type="character" w:customStyle="1" w:styleId="ListLabel118">
    <w:name w:val="ListLabel 118"/>
    <w:qFormat/>
    <w:rsid w:val="00C914AA"/>
    <w:rPr>
      <w:rFonts w:cs="Courier New"/>
    </w:rPr>
  </w:style>
  <w:style w:type="character" w:customStyle="1" w:styleId="ListLabel119">
    <w:name w:val="ListLabel 119"/>
    <w:qFormat/>
    <w:rsid w:val="00C914AA"/>
    <w:rPr>
      <w:rFonts w:cs="Wingdings"/>
    </w:rPr>
  </w:style>
  <w:style w:type="character" w:customStyle="1" w:styleId="ListLabel120">
    <w:name w:val="ListLabel 120"/>
    <w:qFormat/>
    <w:rsid w:val="00C914AA"/>
    <w:rPr>
      <w:rFonts w:cs="Times New Roman"/>
      <w:sz w:val="22"/>
    </w:rPr>
  </w:style>
  <w:style w:type="character" w:customStyle="1" w:styleId="ListLabel121">
    <w:name w:val="ListLabel 121"/>
    <w:qFormat/>
    <w:rsid w:val="00C914AA"/>
    <w:rPr>
      <w:rFonts w:cs="Courier New"/>
    </w:rPr>
  </w:style>
  <w:style w:type="character" w:customStyle="1" w:styleId="ListLabel122">
    <w:name w:val="ListLabel 122"/>
    <w:qFormat/>
    <w:rsid w:val="00C914AA"/>
    <w:rPr>
      <w:rFonts w:cs="Wingdings"/>
    </w:rPr>
  </w:style>
  <w:style w:type="character" w:customStyle="1" w:styleId="ListLabel123">
    <w:name w:val="ListLabel 123"/>
    <w:qFormat/>
    <w:rsid w:val="00C914AA"/>
    <w:rPr>
      <w:rFonts w:cs="Symbol"/>
    </w:rPr>
  </w:style>
  <w:style w:type="character" w:customStyle="1" w:styleId="ListLabel124">
    <w:name w:val="ListLabel 124"/>
    <w:qFormat/>
    <w:rsid w:val="00C914AA"/>
    <w:rPr>
      <w:rFonts w:cs="Courier New"/>
    </w:rPr>
  </w:style>
  <w:style w:type="character" w:customStyle="1" w:styleId="ListLabel125">
    <w:name w:val="ListLabel 125"/>
    <w:qFormat/>
    <w:rsid w:val="00C914AA"/>
    <w:rPr>
      <w:rFonts w:cs="Wingdings"/>
    </w:rPr>
  </w:style>
  <w:style w:type="character" w:customStyle="1" w:styleId="ListLabel126">
    <w:name w:val="ListLabel 126"/>
    <w:qFormat/>
    <w:rsid w:val="00C914AA"/>
    <w:rPr>
      <w:rFonts w:cs="Symbol"/>
    </w:rPr>
  </w:style>
  <w:style w:type="character" w:customStyle="1" w:styleId="ListLabel127">
    <w:name w:val="ListLabel 127"/>
    <w:qFormat/>
    <w:rsid w:val="00C914AA"/>
    <w:rPr>
      <w:rFonts w:cs="Courier New"/>
    </w:rPr>
  </w:style>
  <w:style w:type="character" w:customStyle="1" w:styleId="ListLabel128">
    <w:name w:val="ListLabel 128"/>
    <w:qFormat/>
    <w:rsid w:val="00C914AA"/>
    <w:rPr>
      <w:rFonts w:cs="Wingdings"/>
    </w:rPr>
  </w:style>
  <w:style w:type="character" w:customStyle="1" w:styleId="ListLabel129">
    <w:name w:val="ListLabel 129"/>
    <w:qFormat/>
    <w:rsid w:val="00C914AA"/>
    <w:rPr>
      <w:rFonts w:cs="Times New Roman"/>
      <w:sz w:val="22"/>
    </w:rPr>
  </w:style>
  <w:style w:type="character" w:customStyle="1" w:styleId="ListLabel130">
    <w:name w:val="ListLabel 130"/>
    <w:qFormat/>
    <w:rsid w:val="00C914AA"/>
    <w:rPr>
      <w:rFonts w:cs="Courier New"/>
    </w:rPr>
  </w:style>
  <w:style w:type="character" w:customStyle="1" w:styleId="ListLabel131">
    <w:name w:val="ListLabel 131"/>
    <w:qFormat/>
    <w:rsid w:val="00C914AA"/>
    <w:rPr>
      <w:rFonts w:cs="Wingdings"/>
    </w:rPr>
  </w:style>
  <w:style w:type="character" w:customStyle="1" w:styleId="ListLabel132">
    <w:name w:val="ListLabel 132"/>
    <w:qFormat/>
    <w:rsid w:val="00C914AA"/>
    <w:rPr>
      <w:rFonts w:cs="Symbol"/>
    </w:rPr>
  </w:style>
  <w:style w:type="character" w:customStyle="1" w:styleId="ListLabel133">
    <w:name w:val="ListLabel 133"/>
    <w:qFormat/>
    <w:rsid w:val="00C914AA"/>
    <w:rPr>
      <w:rFonts w:cs="Courier New"/>
    </w:rPr>
  </w:style>
  <w:style w:type="character" w:customStyle="1" w:styleId="ListLabel134">
    <w:name w:val="ListLabel 134"/>
    <w:qFormat/>
    <w:rsid w:val="00C914AA"/>
    <w:rPr>
      <w:rFonts w:cs="Wingdings"/>
    </w:rPr>
  </w:style>
  <w:style w:type="character" w:customStyle="1" w:styleId="ListLabel135">
    <w:name w:val="ListLabel 135"/>
    <w:qFormat/>
    <w:rsid w:val="00C914AA"/>
    <w:rPr>
      <w:rFonts w:cs="Symbol"/>
    </w:rPr>
  </w:style>
  <w:style w:type="character" w:customStyle="1" w:styleId="ListLabel136">
    <w:name w:val="ListLabel 136"/>
    <w:qFormat/>
    <w:rsid w:val="00C914AA"/>
    <w:rPr>
      <w:rFonts w:cs="Courier New"/>
    </w:rPr>
  </w:style>
  <w:style w:type="character" w:customStyle="1" w:styleId="ListLabel137">
    <w:name w:val="ListLabel 137"/>
    <w:qFormat/>
    <w:rsid w:val="00C914AA"/>
    <w:rPr>
      <w:rFonts w:cs="Wingdings"/>
    </w:rPr>
  </w:style>
  <w:style w:type="character" w:customStyle="1" w:styleId="ListLabel138">
    <w:name w:val="ListLabel 138"/>
    <w:qFormat/>
    <w:rsid w:val="00C914AA"/>
    <w:rPr>
      <w:rFonts w:cs="Times New Roman"/>
      <w:sz w:val="22"/>
    </w:rPr>
  </w:style>
  <w:style w:type="character" w:customStyle="1" w:styleId="ListLabel139">
    <w:name w:val="ListLabel 139"/>
    <w:qFormat/>
    <w:rsid w:val="00C914AA"/>
    <w:rPr>
      <w:rFonts w:cs="Courier New"/>
    </w:rPr>
  </w:style>
  <w:style w:type="character" w:customStyle="1" w:styleId="ListLabel140">
    <w:name w:val="ListLabel 140"/>
    <w:qFormat/>
    <w:rsid w:val="00C914AA"/>
    <w:rPr>
      <w:rFonts w:cs="Wingdings"/>
    </w:rPr>
  </w:style>
  <w:style w:type="character" w:customStyle="1" w:styleId="ListLabel141">
    <w:name w:val="ListLabel 141"/>
    <w:qFormat/>
    <w:rsid w:val="00C914AA"/>
    <w:rPr>
      <w:rFonts w:cs="Symbol"/>
    </w:rPr>
  </w:style>
  <w:style w:type="character" w:customStyle="1" w:styleId="ListLabel142">
    <w:name w:val="ListLabel 142"/>
    <w:qFormat/>
    <w:rsid w:val="00C914AA"/>
    <w:rPr>
      <w:rFonts w:cs="Courier New"/>
    </w:rPr>
  </w:style>
  <w:style w:type="character" w:customStyle="1" w:styleId="ListLabel143">
    <w:name w:val="ListLabel 143"/>
    <w:qFormat/>
    <w:rsid w:val="00C914AA"/>
    <w:rPr>
      <w:rFonts w:cs="Wingdings"/>
    </w:rPr>
  </w:style>
  <w:style w:type="character" w:customStyle="1" w:styleId="ListLabel144">
    <w:name w:val="ListLabel 144"/>
    <w:qFormat/>
    <w:rsid w:val="00C914AA"/>
    <w:rPr>
      <w:rFonts w:cs="Symbol"/>
    </w:rPr>
  </w:style>
  <w:style w:type="character" w:customStyle="1" w:styleId="ListLabel145">
    <w:name w:val="ListLabel 145"/>
    <w:qFormat/>
    <w:rsid w:val="00C914AA"/>
    <w:rPr>
      <w:rFonts w:cs="Courier New"/>
    </w:rPr>
  </w:style>
  <w:style w:type="character" w:customStyle="1" w:styleId="ListLabel146">
    <w:name w:val="ListLabel 146"/>
    <w:qFormat/>
    <w:rsid w:val="00C914AA"/>
    <w:rPr>
      <w:rFonts w:cs="Wingdings"/>
    </w:rPr>
  </w:style>
  <w:style w:type="character" w:customStyle="1" w:styleId="ListLabel147">
    <w:name w:val="ListLabel 147"/>
    <w:qFormat/>
    <w:rsid w:val="00C914AA"/>
    <w:rPr>
      <w:rFonts w:cs="Times New Roman"/>
      <w:sz w:val="22"/>
    </w:rPr>
  </w:style>
  <w:style w:type="character" w:customStyle="1" w:styleId="ListLabel148">
    <w:name w:val="ListLabel 148"/>
    <w:qFormat/>
    <w:rsid w:val="00C914AA"/>
    <w:rPr>
      <w:rFonts w:cs="Courier New"/>
    </w:rPr>
  </w:style>
  <w:style w:type="character" w:customStyle="1" w:styleId="ListLabel149">
    <w:name w:val="ListLabel 149"/>
    <w:qFormat/>
    <w:rsid w:val="00C914AA"/>
    <w:rPr>
      <w:rFonts w:cs="Wingdings"/>
    </w:rPr>
  </w:style>
  <w:style w:type="character" w:customStyle="1" w:styleId="ListLabel150">
    <w:name w:val="ListLabel 150"/>
    <w:qFormat/>
    <w:rsid w:val="00C914AA"/>
    <w:rPr>
      <w:rFonts w:cs="Symbol"/>
    </w:rPr>
  </w:style>
  <w:style w:type="character" w:customStyle="1" w:styleId="ListLabel151">
    <w:name w:val="ListLabel 151"/>
    <w:qFormat/>
    <w:rsid w:val="00C914AA"/>
    <w:rPr>
      <w:rFonts w:cs="Courier New"/>
    </w:rPr>
  </w:style>
  <w:style w:type="character" w:customStyle="1" w:styleId="ListLabel152">
    <w:name w:val="ListLabel 152"/>
    <w:qFormat/>
    <w:rsid w:val="00C914AA"/>
    <w:rPr>
      <w:rFonts w:cs="Wingdings"/>
    </w:rPr>
  </w:style>
  <w:style w:type="character" w:customStyle="1" w:styleId="ListLabel153">
    <w:name w:val="ListLabel 153"/>
    <w:qFormat/>
    <w:rsid w:val="00C914AA"/>
    <w:rPr>
      <w:rFonts w:cs="Symbol"/>
    </w:rPr>
  </w:style>
  <w:style w:type="character" w:customStyle="1" w:styleId="ListLabel154">
    <w:name w:val="ListLabel 154"/>
    <w:qFormat/>
    <w:rsid w:val="00C914AA"/>
    <w:rPr>
      <w:rFonts w:cs="Courier New"/>
    </w:rPr>
  </w:style>
  <w:style w:type="character" w:customStyle="1" w:styleId="ListLabel155">
    <w:name w:val="ListLabel 155"/>
    <w:qFormat/>
    <w:rsid w:val="00C914AA"/>
    <w:rPr>
      <w:rFonts w:cs="Wingdings"/>
    </w:rPr>
  </w:style>
  <w:style w:type="character" w:customStyle="1" w:styleId="ListLabel156">
    <w:name w:val="ListLabel 156"/>
    <w:qFormat/>
    <w:rsid w:val="00C914AA"/>
    <w:rPr>
      <w:rFonts w:cs="Times New Roman"/>
      <w:sz w:val="22"/>
    </w:rPr>
  </w:style>
  <w:style w:type="character" w:customStyle="1" w:styleId="ListLabel157">
    <w:name w:val="ListLabel 157"/>
    <w:qFormat/>
    <w:rsid w:val="00C914AA"/>
    <w:rPr>
      <w:rFonts w:cs="Courier New"/>
    </w:rPr>
  </w:style>
  <w:style w:type="character" w:customStyle="1" w:styleId="ListLabel158">
    <w:name w:val="ListLabel 158"/>
    <w:qFormat/>
    <w:rsid w:val="00C914AA"/>
    <w:rPr>
      <w:rFonts w:cs="Wingdings"/>
    </w:rPr>
  </w:style>
  <w:style w:type="character" w:customStyle="1" w:styleId="ListLabel159">
    <w:name w:val="ListLabel 159"/>
    <w:qFormat/>
    <w:rsid w:val="00C914AA"/>
    <w:rPr>
      <w:rFonts w:cs="Symbol"/>
    </w:rPr>
  </w:style>
  <w:style w:type="character" w:customStyle="1" w:styleId="ListLabel160">
    <w:name w:val="ListLabel 160"/>
    <w:qFormat/>
    <w:rsid w:val="00C914AA"/>
    <w:rPr>
      <w:rFonts w:cs="Courier New"/>
    </w:rPr>
  </w:style>
  <w:style w:type="character" w:customStyle="1" w:styleId="ListLabel161">
    <w:name w:val="ListLabel 161"/>
    <w:qFormat/>
    <w:rsid w:val="00C914AA"/>
    <w:rPr>
      <w:rFonts w:cs="Wingdings"/>
    </w:rPr>
  </w:style>
  <w:style w:type="character" w:customStyle="1" w:styleId="ListLabel162">
    <w:name w:val="ListLabel 162"/>
    <w:qFormat/>
    <w:rsid w:val="00C914AA"/>
    <w:rPr>
      <w:rFonts w:cs="Symbol"/>
    </w:rPr>
  </w:style>
  <w:style w:type="character" w:customStyle="1" w:styleId="ListLabel163">
    <w:name w:val="ListLabel 163"/>
    <w:qFormat/>
    <w:rsid w:val="00C914AA"/>
    <w:rPr>
      <w:rFonts w:cs="Courier New"/>
    </w:rPr>
  </w:style>
  <w:style w:type="character" w:customStyle="1" w:styleId="ListLabel164">
    <w:name w:val="ListLabel 164"/>
    <w:qFormat/>
    <w:rsid w:val="00C914AA"/>
    <w:rPr>
      <w:rFonts w:cs="Wingdings"/>
    </w:rPr>
  </w:style>
  <w:style w:type="character" w:customStyle="1" w:styleId="ListLabel165">
    <w:name w:val="ListLabel 165"/>
    <w:qFormat/>
    <w:rsid w:val="00C914AA"/>
    <w:rPr>
      <w:rFonts w:cs="Times New Roman"/>
      <w:sz w:val="22"/>
    </w:rPr>
  </w:style>
  <w:style w:type="character" w:customStyle="1" w:styleId="ListLabel166">
    <w:name w:val="ListLabel 166"/>
    <w:qFormat/>
    <w:rsid w:val="00C914AA"/>
    <w:rPr>
      <w:rFonts w:cs="Courier New"/>
    </w:rPr>
  </w:style>
  <w:style w:type="character" w:customStyle="1" w:styleId="ListLabel167">
    <w:name w:val="ListLabel 167"/>
    <w:qFormat/>
    <w:rsid w:val="00C914AA"/>
    <w:rPr>
      <w:rFonts w:cs="Wingdings"/>
    </w:rPr>
  </w:style>
  <w:style w:type="character" w:customStyle="1" w:styleId="ListLabel168">
    <w:name w:val="ListLabel 168"/>
    <w:qFormat/>
    <w:rsid w:val="00C914AA"/>
    <w:rPr>
      <w:rFonts w:cs="Symbol"/>
    </w:rPr>
  </w:style>
  <w:style w:type="character" w:customStyle="1" w:styleId="ListLabel169">
    <w:name w:val="ListLabel 169"/>
    <w:qFormat/>
    <w:rsid w:val="00C914AA"/>
    <w:rPr>
      <w:rFonts w:cs="Courier New"/>
    </w:rPr>
  </w:style>
  <w:style w:type="character" w:customStyle="1" w:styleId="ListLabel170">
    <w:name w:val="ListLabel 170"/>
    <w:qFormat/>
    <w:rsid w:val="00C914AA"/>
    <w:rPr>
      <w:rFonts w:cs="Wingdings"/>
    </w:rPr>
  </w:style>
  <w:style w:type="character" w:customStyle="1" w:styleId="ListLabel171">
    <w:name w:val="ListLabel 171"/>
    <w:qFormat/>
    <w:rsid w:val="00C914AA"/>
    <w:rPr>
      <w:rFonts w:cs="Symbol"/>
    </w:rPr>
  </w:style>
  <w:style w:type="character" w:customStyle="1" w:styleId="ListLabel172">
    <w:name w:val="ListLabel 172"/>
    <w:qFormat/>
    <w:rsid w:val="00C914AA"/>
    <w:rPr>
      <w:rFonts w:cs="Courier New"/>
    </w:rPr>
  </w:style>
  <w:style w:type="character" w:customStyle="1" w:styleId="ListLabel173">
    <w:name w:val="ListLabel 173"/>
    <w:qFormat/>
    <w:rsid w:val="00C914AA"/>
    <w:rPr>
      <w:rFonts w:cs="Wingdings"/>
    </w:rPr>
  </w:style>
  <w:style w:type="character" w:customStyle="1" w:styleId="ListLabel174">
    <w:name w:val="ListLabel 174"/>
    <w:qFormat/>
    <w:rsid w:val="00C914AA"/>
    <w:rPr>
      <w:rFonts w:cs="Times New Roman"/>
      <w:sz w:val="22"/>
    </w:rPr>
  </w:style>
  <w:style w:type="character" w:customStyle="1" w:styleId="ListLabel175">
    <w:name w:val="ListLabel 175"/>
    <w:qFormat/>
    <w:rsid w:val="00C914AA"/>
    <w:rPr>
      <w:rFonts w:cs="Courier New"/>
    </w:rPr>
  </w:style>
  <w:style w:type="character" w:customStyle="1" w:styleId="ListLabel176">
    <w:name w:val="ListLabel 176"/>
    <w:qFormat/>
    <w:rsid w:val="00C914AA"/>
    <w:rPr>
      <w:rFonts w:cs="Wingdings"/>
    </w:rPr>
  </w:style>
  <w:style w:type="character" w:customStyle="1" w:styleId="ListLabel177">
    <w:name w:val="ListLabel 177"/>
    <w:qFormat/>
    <w:rsid w:val="00C914AA"/>
    <w:rPr>
      <w:rFonts w:cs="Symbol"/>
    </w:rPr>
  </w:style>
  <w:style w:type="character" w:customStyle="1" w:styleId="ListLabel178">
    <w:name w:val="ListLabel 178"/>
    <w:qFormat/>
    <w:rsid w:val="00C914AA"/>
    <w:rPr>
      <w:rFonts w:cs="Courier New"/>
    </w:rPr>
  </w:style>
  <w:style w:type="character" w:customStyle="1" w:styleId="ListLabel179">
    <w:name w:val="ListLabel 179"/>
    <w:qFormat/>
    <w:rsid w:val="00C914AA"/>
    <w:rPr>
      <w:rFonts w:cs="Wingdings"/>
    </w:rPr>
  </w:style>
  <w:style w:type="character" w:customStyle="1" w:styleId="ListLabel180">
    <w:name w:val="ListLabel 180"/>
    <w:qFormat/>
    <w:rsid w:val="00C914AA"/>
    <w:rPr>
      <w:rFonts w:cs="Symbol"/>
    </w:rPr>
  </w:style>
  <w:style w:type="character" w:customStyle="1" w:styleId="ListLabel181">
    <w:name w:val="ListLabel 181"/>
    <w:qFormat/>
    <w:rsid w:val="00C914AA"/>
    <w:rPr>
      <w:rFonts w:cs="Courier New"/>
    </w:rPr>
  </w:style>
  <w:style w:type="character" w:customStyle="1" w:styleId="ListLabel182">
    <w:name w:val="ListLabel 182"/>
    <w:qFormat/>
    <w:rsid w:val="00C914AA"/>
    <w:rPr>
      <w:rFonts w:cs="Wingdings"/>
    </w:rPr>
  </w:style>
  <w:style w:type="character" w:customStyle="1" w:styleId="ListLabel183">
    <w:name w:val="ListLabel 183"/>
    <w:qFormat/>
    <w:rsid w:val="00C914AA"/>
    <w:rPr>
      <w:rFonts w:cs="Times New Roman"/>
      <w:sz w:val="22"/>
    </w:rPr>
  </w:style>
  <w:style w:type="character" w:customStyle="1" w:styleId="ListLabel184">
    <w:name w:val="ListLabel 184"/>
    <w:qFormat/>
    <w:rsid w:val="00C914AA"/>
    <w:rPr>
      <w:rFonts w:cs="Courier New"/>
    </w:rPr>
  </w:style>
  <w:style w:type="character" w:customStyle="1" w:styleId="ListLabel185">
    <w:name w:val="ListLabel 185"/>
    <w:qFormat/>
    <w:rsid w:val="00C914AA"/>
    <w:rPr>
      <w:rFonts w:cs="Wingdings"/>
    </w:rPr>
  </w:style>
  <w:style w:type="character" w:customStyle="1" w:styleId="ListLabel186">
    <w:name w:val="ListLabel 186"/>
    <w:qFormat/>
    <w:rsid w:val="00C914AA"/>
    <w:rPr>
      <w:rFonts w:cs="Symbol"/>
    </w:rPr>
  </w:style>
  <w:style w:type="character" w:customStyle="1" w:styleId="ListLabel187">
    <w:name w:val="ListLabel 187"/>
    <w:qFormat/>
    <w:rsid w:val="00C914AA"/>
    <w:rPr>
      <w:rFonts w:cs="Courier New"/>
    </w:rPr>
  </w:style>
  <w:style w:type="character" w:customStyle="1" w:styleId="ListLabel188">
    <w:name w:val="ListLabel 188"/>
    <w:qFormat/>
    <w:rsid w:val="00C914AA"/>
    <w:rPr>
      <w:rFonts w:cs="Wingdings"/>
    </w:rPr>
  </w:style>
  <w:style w:type="character" w:customStyle="1" w:styleId="ListLabel189">
    <w:name w:val="ListLabel 189"/>
    <w:qFormat/>
    <w:rsid w:val="00C914AA"/>
    <w:rPr>
      <w:rFonts w:cs="Symbol"/>
    </w:rPr>
  </w:style>
  <w:style w:type="character" w:customStyle="1" w:styleId="ListLabel190">
    <w:name w:val="ListLabel 190"/>
    <w:qFormat/>
    <w:rsid w:val="00C914AA"/>
    <w:rPr>
      <w:rFonts w:cs="Courier New"/>
    </w:rPr>
  </w:style>
  <w:style w:type="character" w:customStyle="1" w:styleId="ListLabel191">
    <w:name w:val="ListLabel 191"/>
    <w:qFormat/>
    <w:rsid w:val="00C914AA"/>
    <w:rPr>
      <w:rFonts w:cs="Wingdings"/>
    </w:rPr>
  </w:style>
  <w:style w:type="character" w:customStyle="1" w:styleId="ListLabel192">
    <w:name w:val="ListLabel 192"/>
    <w:qFormat/>
    <w:rsid w:val="00C914AA"/>
    <w:rPr>
      <w:rFonts w:cs="Times New Roman"/>
      <w:sz w:val="22"/>
    </w:rPr>
  </w:style>
  <w:style w:type="character" w:customStyle="1" w:styleId="ListLabel193">
    <w:name w:val="ListLabel 193"/>
    <w:qFormat/>
    <w:rsid w:val="00C914AA"/>
    <w:rPr>
      <w:rFonts w:cs="Courier New"/>
    </w:rPr>
  </w:style>
  <w:style w:type="character" w:customStyle="1" w:styleId="ListLabel194">
    <w:name w:val="ListLabel 194"/>
    <w:qFormat/>
    <w:rsid w:val="00C914AA"/>
    <w:rPr>
      <w:rFonts w:cs="Wingdings"/>
    </w:rPr>
  </w:style>
  <w:style w:type="character" w:customStyle="1" w:styleId="ListLabel195">
    <w:name w:val="ListLabel 195"/>
    <w:qFormat/>
    <w:rsid w:val="00C914AA"/>
    <w:rPr>
      <w:rFonts w:cs="Symbol"/>
    </w:rPr>
  </w:style>
  <w:style w:type="character" w:customStyle="1" w:styleId="ListLabel196">
    <w:name w:val="ListLabel 196"/>
    <w:qFormat/>
    <w:rsid w:val="00C914AA"/>
    <w:rPr>
      <w:rFonts w:cs="Courier New"/>
    </w:rPr>
  </w:style>
  <w:style w:type="character" w:customStyle="1" w:styleId="ListLabel197">
    <w:name w:val="ListLabel 197"/>
    <w:qFormat/>
    <w:rsid w:val="00C914AA"/>
    <w:rPr>
      <w:rFonts w:cs="Wingdings"/>
    </w:rPr>
  </w:style>
  <w:style w:type="character" w:customStyle="1" w:styleId="ListLabel198">
    <w:name w:val="ListLabel 198"/>
    <w:qFormat/>
    <w:rsid w:val="00C914AA"/>
    <w:rPr>
      <w:rFonts w:cs="Symbol"/>
    </w:rPr>
  </w:style>
  <w:style w:type="character" w:customStyle="1" w:styleId="ListLabel199">
    <w:name w:val="ListLabel 199"/>
    <w:qFormat/>
    <w:rsid w:val="00C914AA"/>
    <w:rPr>
      <w:rFonts w:cs="Courier New"/>
    </w:rPr>
  </w:style>
  <w:style w:type="character" w:customStyle="1" w:styleId="ListLabel200">
    <w:name w:val="ListLabel 200"/>
    <w:qFormat/>
    <w:rsid w:val="00C914AA"/>
    <w:rPr>
      <w:rFonts w:cs="Wingdings"/>
    </w:rPr>
  </w:style>
  <w:style w:type="character" w:customStyle="1" w:styleId="ListLabel201">
    <w:name w:val="ListLabel 201"/>
    <w:qFormat/>
    <w:rsid w:val="00C914AA"/>
    <w:rPr>
      <w:rFonts w:cs="Times New Roman"/>
      <w:sz w:val="22"/>
    </w:rPr>
  </w:style>
  <w:style w:type="character" w:customStyle="1" w:styleId="ListLabel202">
    <w:name w:val="ListLabel 202"/>
    <w:qFormat/>
    <w:rsid w:val="00C914AA"/>
    <w:rPr>
      <w:rFonts w:cs="Courier New"/>
    </w:rPr>
  </w:style>
  <w:style w:type="character" w:customStyle="1" w:styleId="ListLabel203">
    <w:name w:val="ListLabel 203"/>
    <w:qFormat/>
    <w:rsid w:val="00C914AA"/>
    <w:rPr>
      <w:rFonts w:cs="Wingdings"/>
    </w:rPr>
  </w:style>
  <w:style w:type="character" w:customStyle="1" w:styleId="ListLabel204">
    <w:name w:val="ListLabel 204"/>
    <w:qFormat/>
    <w:rsid w:val="00C914AA"/>
    <w:rPr>
      <w:rFonts w:cs="Symbol"/>
    </w:rPr>
  </w:style>
  <w:style w:type="character" w:customStyle="1" w:styleId="ListLabel205">
    <w:name w:val="ListLabel 205"/>
    <w:qFormat/>
    <w:rsid w:val="00C914AA"/>
    <w:rPr>
      <w:rFonts w:cs="Courier New"/>
    </w:rPr>
  </w:style>
  <w:style w:type="character" w:customStyle="1" w:styleId="ListLabel206">
    <w:name w:val="ListLabel 206"/>
    <w:qFormat/>
    <w:rsid w:val="00C914AA"/>
    <w:rPr>
      <w:rFonts w:cs="Wingdings"/>
    </w:rPr>
  </w:style>
  <w:style w:type="character" w:customStyle="1" w:styleId="ListLabel207">
    <w:name w:val="ListLabel 207"/>
    <w:qFormat/>
    <w:rsid w:val="00C914AA"/>
    <w:rPr>
      <w:rFonts w:cs="Symbol"/>
    </w:rPr>
  </w:style>
  <w:style w:type="character" w:customStyle="1" w:styleId="ListLabel208">
    <w:name w:val="ListLabel 208"/>
    <w:qFormat/>
    <w:rsid w:val="00C914AA"/>
    <w:rPr>
      <w:rFonts w:cs="Courier New"/>
    </w:rPr>
  </w:style>
  <w:style w:type="character" w:customStyle="1" w:styleId="ListLabel209">
    <w:name w:val="ListLabel 209"/>
    <w:qFormat/>
    <w:rsid w:val="00C914AA"/>
    <w:rPr>
      <w:rFonts w:cs="Wingdings"/>
    </w:rPr>
  </w:style>
  <w:style w:type="character" w:customStyle="1" w:styleId="ListLabel210">
    <w:name w:val="ListLabel 210"/>
    <w:qFormat/>
    <w:rsid w:val="00C914AA"/>
    <w:rPr>
      <w:rFonts w:cs="Times New Roman"/>
      <w:sz w:val="22"/>
    </w:rPr>
  </w:style>
  <w:style w:type="character" w:customStyle="1" w:styleId="ListLabel211">
    <w:name w:val="ListLabel 211"/>
    <w:qFormat/>
    <w:rsid w:val="00C914AA"/>
    <w:rPr>
      <w:rFonts w:cs="Courier New"/>
    </w:rPr>
  </w:style>
  <w:style w:type="character" w:customStyle="1" w:styleId="ListLabel212">
    <w:name w:val="ListLabel 212"/>
    <w:qFormat/>
    <w:rsid w:val="00C914AA"/>
    <w:rPr>
      <w:rFonts w:cs="Wingdings"/>
    </w:rPr>
  </w:style>
  <w:style w:type="character" w:customStyle="1" w:styleId="ListLabel213">
    <w:name w:val="ListLabel 213"/>
    <w:qFormat/>
    <w:rsid w:val="00C914AA"/>
    <w:rPr>
      <w:rFonts w:cs="Symbol"/>
    </w:rPr>
  </w:style>
  <w:style w:type="character" w:customStyle="1" w:styleId="ListLabel214">
    <w:name w:val="ListLabel 214"/>
    <w:qFormat/>
    <w:rsid w:val="00C914AA"/>
    <w:rPr>
      <w:rFonts w:cs="Courier New"/>
    </w:rPr>
  </w:style>
  <w:style w:type="character" w:customStyle="1" w:styleId="ListLabel215">
    <w:name w:val="ListLabel 215"/>
    <w:qFormat/>
    <w:rsid w:val="00C914AA"/>
    <w:rPr>
      <w:rFonts w:cs="Wingdings"/>
    </w:rPr>
  </w:style>
  <w:style w:type="character" w:customStyle="1" w:styleId="ListLabel216">
    <w:name w:val="ListLabel 216"/>
    <w:qFormat/>
    <w:rsid w:val="00C914AA"/>
    <w:rPr>
      <w:rFonts w:cs="Symbol"/>
    </w:rPr>
  </w:style>
  <w:style w:type="character" w:customStyle="1" w:styleId="ListLabel217">
    <w:name w:val="ListLabel 217"/>
    <w:qFormat/>
    <w:rsid w:val="00C914AA"/>
    <w:rPr>
      <w:rFonts w:cs="Courier New"/>
    </w:rPr>
  </w:style>
  <w:style w:type="character" w:customStyle="1" w:styleId="ListLabel218">
    <w:name w:val="ListLabel 218"/>
    <w:qFormat/>
    <w:rsid w:val="00C914AA"/>
    <w:rPr>
      <w:rFonts w:cs="Wingdings"/>
    </w:rPr>
  </w:style>
  <w:style w:type="character" w:customStyle="1" w:styleId="ListLabel219">
    <w:name w:val="ListLabel 219"/>
    <w:qFormat/>
    <w:rsid w:val="00C914AA"/>
    <w:rPr>
      <w:rFonts w:cs="Times New Roman"/>
      <w:sz w:val="22"/>
    </w:rPr>
  </w:style>
  <w:style w:type="character" w:customStyle="1" w:styleId="ListLabel220">
    <w:name w:val="ListLabel 220"/>
    <w:qFormat/>
    <w:rsid w:val="00C914AA"/>
    <w:rPr>
      <w:rFonts w:cs="Courier New"/>
    </w:rPr>
  </w:style>
  <w:style w:type="character" w:customStyle="1" w:styleId="ListLabel221">
    <w:name w:val="ListLabel 221"/>
    <w:qFormat/>
    <w:rsid w:val="00C914AA"/>
    <w:rPr>
      <w:rFonts w:cs="Wingdings"/>
    </w:rPr>
  </w:style>
  <w:style w:type="character" w:customStyle="1" w:styleId="ListLabel222">
    <w:name w:val="ListLabel 222"/>
    <w:qFormat/>
    <w:rsid w:val="00C914AA"/>
    <w:rPr>
      <w:rFonts w:cs="Symbol"/>
    </w:rPr>
  </w:style>
  <w:style w:type="character" w:customStyle="1" w:styleId="ListLabel223">
    <w:name w:val="ListLabel 223"/>
    <w:qFormat/>
    <w:rsid w:val="00C914AA"/>
    <w:rPr>
      <w:rFonts w:cs="Courier New"/>
    </w:rPr>
  </w:style>
  <w:style w:type="character" w:customStyle="1" w:styleId="ListLabel224">
    <w:name w:val="ListLabel 224"/>
    <w:qFormat/>
    <w:rsid w:val="00C914AA"/>
    <w:rPr>
      <w:rFonts w:cs="Wingdings"/>
    </w:rPr>
  </w:style>
  <w:style w:type="character" w:customStyle="1" w:styleId="ListLabel225">
    <w:name w:val="ListLabel 225"/>
    <w:qFormat/>
    <w:rsid w:val="00C914AA"/>
    <w:rPr>
      <w:rFonts w:cs="Symbol"/>
    </w:rPr>
  </w:style>
  <w:style w:type="character" w:customStyle="1" w:styleId="ListLabel226">
    <w:name w:val="ListLabel 226"/>
    <w:qFormat/>
    <w:rsid w:val="00C914AA"/>
    <w:rPr>
      <w:rFonts w:cs="Courier New"/>
    </w:rPr>
  </w:style>
  <w:style w:type="character" w:customStyle="1" w:styleId="ListLabel227">
    <w:name w:val="ListLabel 227"/>
    <w:qFormat/>
    <w:rsid w:val="00C914AA"/>
    <w:rPr>
      <w:rFonts w:cs="Wingdings"/>
    </w:rPr>
  </w:style>
  <w:style w:type="character" w:customStyle="1" w:styleId="ListLabel228">
    <w:name w:val="ListLabel 228"/>
    <w:qFormat/>
    <w:rsid w:val="00C914AA"/>
    <w:rPr>
      <w:rFonts w:cs="Times New Roman"/>
      <w:sz w:val="22"/>
    </w:rPr>
  </w:style>
  <w:style w:type="character" w:customStyle="1" w:styleId="ListLabel229">
    <w:name w:val="ListLabel 229"/>
    <w:qFormat/>
    <w:rsid w:val="00C914AA"/>
    <w:rPr>
      <w:rFonts w:cs="Courier New"/>
    </w:rPr>
  </w:style>
  <w:style w:type="character" w:customStyle="1" w:styleId="ListLabel230">
    <w:name w:val="ListLabel 230"/>
    <w:qFormat/>
    <w:rsid w:val="00C914AA"/>
    <w:rPr>
      <w:rFonts w:cs="Wingdings"/>
    </w:rPr>
  </w:style>
  <w:style w:type="character" w:customStyle="1" w:styleId="ListLabel231">
    <w:name w:val="ListLabel 231"/>
    <w:qFormat/>
    <w:rsid w:val="00C914AA"/>
    <w:rPr>
      <w:rFonts w:cs="Symbol"/>
    </w:rPr>
  </w:style>
  <w:style w:type="character" w:customStyle="1" w:styleId="ListLabel232">
    <w:name w:val="ListLabel 232"/>
    <w:qFormat/>
    <w:rsid w:val="00C914AA"/>
    <w:rPr>
      <w:rFonts w:cs="Courier New"/>
    </w:rPr>
  </w:style>
  <w:style w:type="character" w:customStyle="1" w:styleId="ListLabel233">
    <w:name w:val="ListLabel 233"/>
    <w:qFormat/>
    <w:rsid w:val="00C914AA"/>
    <w:rPr>
      <w:rFonts w:cs="Wingdings"/>
    </w:rPr>
  </w:style>
  <w:style w:type="character" w:customStyle="1" w:styleId="ListLabel234">
    <w:name w:val="ListLabel 234"/>
    <w:qFormat/>
    <w:rsid w:val="00C914AA"/>
    <w:rPr>
      <w:rFonts w:cs="Symbol"/>
    </w:rPr>
  </w:style>
  <w:style w:type="character" w:customStyle="1" w:styleId="ListLabel235">
    <w:name w:val="ListLabel 235"/>
    <w:qFormat/>
    <w:rsid w:val="00C914AA"/>
    <w:rPr>
      <w:rFonts w:cs="Courier New"/>
    </w:rPr>
  </w:style>
  <w:style w:type="character" w:customStyle="1" w:styleId="ListLabel236">
    <w:name w:val="ListLabel 236"/>
    <w:qFormat/>
    <w:rsid w:val="00C914AA"/>
    <w:rPr>
      <w:rFonts w:cs="Wingdings"/>
    </w:rPr>
  </w:style>
  <w:style w:type="character" w:customStyle="1" w:styleId="ListLabel237">
    <w:name w:val="ListLabel 237"/>
    <w:qFormat/>
    <w:rsid w:val="00C914AA"/>
    <w:rPr>
      <w:rFonts w:cs="Times New Roman"/>
      <w:sz w:val="22"/>
    </w:rPr>
  </w:style>
  <w:style w:type="character" w:customStyle="1" w:styleId="ListLabel238">
    <w:name w:val="ListLabel 238"/>
    <w:qFormat/>
    <w:rsid w:val="00C914AA"/>
    <w:rPr>
      <w:rFonts w:cs="Courier New"/>
    </w:rPr>
  </w:style>
  <w:style w:type="character" w:customStyle="1" w:styleId="ListLabel239">
    <w:name w:val="ListLabel 239"/>
    <w:qFormat/>
    <w:rsid w:val="00C914AA"/>
    <w:rPr>
      <w:rFonts w:cs="Wingdings"/>
    </w:rPr>
  </w:style>
  <w:style w:type="character" w:customStyle="1" w:styleId="ListLabel240">
    <w:name w:val="ListLabel 240"/>
    <w:qFormat/>
    <w:rsid w:val="00C914AA"/>
    <w:rPr>
      <w:rFonts w:cs="Symbol"/>
    </w:rPr>
  </w:style>
  <w:style w:type="character" w:customStyle="1" w:styleId="ListLabel241">
    <w:name w:val="ListLabel 241"/>
    <w:qFormat/>
    <w:rsid w:val="00C914AA"/>
    <w:rPr>
      <w:rFonts w:cs="Courier New"/>
    </w:rPr>
  </w:style>
  <w:style w:type="character" w:customStyle="1" w:styleId="ListLabel242">
    <w:name w:val="ListLabel 242"/>
    <w:qFormat/>
    <w:rsid w:val="00C914AA"/>
    <w:rPr>
      <w:rFonts w:cs="Wingdings"/>
    </w:rPr>
  </w:style>
  <w:style w:type="character" w:customStyle="1" w:styleId="ListLabel243">
    <w:name w:val="ListLabel 243"/>
    <w:qFormat/>
    <w:rsid w:val="00C914AA"/>
    <w:rPr>
      <w:rFonts w:cs="Symbol"/>
    </w:rPr>
  </w:style>
  <w:style w:type="character" w:customStyle="1" w:styleId="ListLabel244">
    <w:name w:val="ListLabel 244"/>
    <w:qFormat/>
    <w:rsid w:val="00C914AA"/>
    <w:rPr>
      <w:rFonts w:cs="Courier New"/>
    </w:rPr>
  </w:style>
  <w:style w:type="character" w:customStyle="1" w:styleId="ListLabel245">
    <w:name w:val="ListLabel 245"/>
    <w:qFormat/>
    <w:rsid w:val="00C914AA"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4468F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4468FD"/>
    <w:pPr>
      <w:spacing w:after="140" w:line="276" w:lineRule="auto"/>
    </w:pPr>
  </w:style>
  <w:style w:type="paragraph" w:styleId="Popis">
    <w:name w:val="List"/>
    <w:basedOn w:val="Tijeloteksta"/>
    <w:rsid w:val="004468FD"/>
    <w:rPr>
      <w:rFonts w:cs="Arial"/>
    </w:rPr>
  </w:style>
  <w:style w:type="paragraph" w:styleId="Opisslike">
    <w:name w:val="caption"/>
    <w:basedOn w:val="Normal"/>
    <w:qFormat/>
    <w:rsid w:val="004468F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4468FD"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E6909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E6909"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adrajitablice">
    <w:name w:val="Sadržaji tablice"/>
    <w:basedOn w:val="Normal"/>
    <w:qFormat/>
    <w:rsid w:val="004468FD"/>
    <w:pPr>
      <w:suppressLineNumbers/>
    </w:pPr>
  </w:style>
  <w:style w:type="paragraph" w:customStyle="1" w:styleId="Naslovtablice">
    <w:name w:val="Naslov tablice"/>
    <w:basedOn w:val="Sadrajitablice"/>
    <w:qFormat/>
    <w:rsid w:val="004468FD"/>
    <w:pPr>
      <w:jc w:val="center"/>
    </w:pPr>
    <w:rPr>
      <w:b/>
      <w:bCs/>
    </w:rPr>
  </w:style>
  <w:style w:type="paragraph" w:styleId="Bezproreda">
    <w:name w:val="No Spacing"/>
    <w:uiPriority w:val="1"/>
    <w:qFormat/>
    <w:rsid w:val="004468FD"/>
    <w:pPr>
      <w:suppressAutoHyphens/>
    </w:pPr>
    <w:rPr>
      <w:rFonts w:cs="Calibri"/>
      <w:sz w:val="22"/>
    </w:rPr>
  </w:style>
  <w:style w:type="table" w:styleId="Reetkatablice">
    <w:name w:val="Table Grid"/>
    <w:basedOn w:val="Obinatablica"/>
    <w:uiPriority w:val="59"/>
    <w:rsid w:val="008D5F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A1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01409-8618-42D0-AF87-6EDCB984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URED-PC</dc:creator>
  <cp:lastModifiedBy>Korisnik</cp:lastModifiedBy>
  <cp:revision>2</cp:revision>
  <cp:lastPrinted>2025-05-06T10:47:00Z</cp:lastPrinted>
  <dcterms:created xsi:type="dcterms:W3CDTF">2025-05-06T11:05:00Z</dcterms:created>
  <dcterms:modified xsi:type="dcterms:W3CDTF">2025-05-06T11:05:00Z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