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</w:p>
    <w:tbl>
      <w:tblPr>
        <w:tblW w:w="10375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81"/>
        <w:gridCol w:w="6193"/>
      </w:tblGrid>
      <w:tr>
        <w:trPr>
          <w:trHeight w:val="1786" w:hRule="atLeast"/>
        </w:trPr>
        <w:tc>
          <w:tcPr>
            <w:tcW w:w="4181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76250" cy="552450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</w:tc>
        <w:tc>
          <w:tcPr>
            <w:tcW w:w="6193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550-01/25-01/07</w:t>
      </w:r>
    </w:p>
    <w:p>
      <w:pPr>
        <w:pStyle w:val="Normal"/>
        <w:rPr/>
      </w:pPr>
      <w:r>
        <w:rPr>
          <w:sz w:val="22"/>
          <w:szCs w:val="22"/>
        </w:rPr>
        <w:t>URBROJ: 2140-23-1-25-03</w:t>
      </w:r>
    </w:p>
    <w:p>
      <w:pPr>
        <w:pStyle w:val="Normal"/>
        <w:rPr/>
      </w:pPr>
      <w:r>
        <w:rPr>
          <w:sz w:val="22"/>
          <w:szCs w:val="22"/>
        </w:rPr>
        <w:t xml:space="preserve">Mihovljan, 28. ožujka 2025.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287. i 289.. Zakona o socijalnoj skrbi (“Narodne novine” br. 18/22, </w:t>
      </w:r>
      <w:bookmarkStart w:id="0" w:name="_Hlk124505350"/>
      <w:r>
        <w:rPr>
          <w:sz w:val="22"/>
          <w:szCs w:val="22"/>
        </w:rPr>
        <w:t>46/22, 119/22</w:t>
      </w:r>
      <w:bookmarkEnd w:id="0"/>
      <w:r>
        <w:rPr>
          <w:sz w:val="22"/>
          <w:szCs w:val="22"/>
        </w:rPr>
        <w:t>, 71/23 i 156/23) i članka 39. Statuta općine Mihovljan (“Službeni glasnik Krapinsko-zagorske županije” br. 5/13, 11/18, 8/20, 8/21), Općinsko vijeće Općine Mihovljan na svojoj 30. sjednici održanoj dana 28. ožujka 2025. godine,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rFonts w:cs="Tahoma"/>
          <w:b/>
          <w:bCs/>
          <w:sz w:val="22"/>
          <w:szCs w:val="22"/>
        </w:rPr>
        <w:t>IZVJEŠTAJ O IZVRŠENJU  PROGRAMA SOCIJALNE SKRBI I POMOĆI GRAĐANIMA</w:t>
      </w:r>
    </w:p>
    <w:p>
      <w:pPr>
        <w:pStyle w:val="Normal"/>
        <w:jc w:val="center"/>
        <w:rPr/>
      </w:pPr>
      <w:r>
        <w:rPr>
          <w:rFonts w:cs="Tahoma"/>
          <w:b/>
          <w:bCs/>
          <w:sz w:val="22"/>
          <w:szCs w:val="22"/>
        </w:rPr>
        <w:t xml:space="preserve"> </w:t>
      </w:r>
      <w:r>
        <w:rPr>
          <w:rFonts w:cs="Tahoma"/>
          <w:b/>
          <w:bCs/>
          <w:sz w:val="22"/>
          <w:szCs w:val="22"/>
        </w:rPr>
        <w:t>OPĆINE MIHOVLJAN U 2024. GODINI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Program socijalne skrbi i pomoći građanima Općine Mihovljan, za koje se sredstva osiguravaju iz proračuna Općine Mihovljan jesu pomoći za podmirenje osnovnih životnih potreba socijalno ugroženih, nemoćnih i drugih osoba koje one same ili uz pomoć članova obitelji ne mogu zadovoljiti zbog nepovoljnih osobnih, gospodarskih, socijalnih i drugih okolnosti.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Ovim Programom socijalne skrbi i pomoći građanima Općine Mihovljan za 2024. godinu (u daljnjem tekstu: Program) nakon osiguranih sredstva u Proračunu Općine za 2024. godinu predviđa se ostvarenje sljedećih oblika socijalne skrbi:</w:t>
      </w:r>
    </w:p>
    <w:tbl>
      <w:tblPr>
        <w:tblStyle w:val="Reetkatablice"/>
        <w:tblW w:w="9860" w:type="dxa"/>
        <w:jc w:val="left"/>
        <w:tblInd w:w="2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1"/>
        <w:gridCol w:w="4431"/>
        <w:gridCol w:w="1513"/>
        <w:gridCol w:w="1651"/>
        <w:gridCol w:w="1664"/>
      </w:tblGrid>
      <w:tr>
        <w:trPr>
          <w:trHeight w:val="340" w:hRule="atLeast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Izvor financiranja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Izvorni plan (EUR)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I. izmjene i dopune (EUR)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Izvršenje 2024. (EUR)</w:t>
            </w:r>
          </w:p>
        </w:tc>
      </w:tr>
      <w:tr>
        <w:trPr>
          <w:trHeight w:val="340" w:hRule="atLeast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Državni proračun – za naknadu za troškove stanovanja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0,00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0,00</w:t>
            </w:r>
          </w:p>
        </w:tc>
      </w:tr>
      <w:tr>
        <w:trPr>
          <w:trHeight w:val="340" w:hRule="atLeast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 xml:space="preserve">Krapinsko-zagorska županija – radne bilježnice 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3.500,00</w:t>
            </w:r>
          </w:p>
        </w:tc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3.000,00</w:t>
            </w:r>
          </w:p>
        </w:tc>
        <w:tc>
          <w:tcPr>
            <w:tcW w:w="1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2.997,24</w:t>
            </w:r>
          </w:p>
        </w:tc>
      </w:tr>
      <w:tr>
        <w:trPr>
          <w:trHeight w:val="340" w:hRule="atLeast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Proračun Općine Mihovljan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89.600,00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142.000,00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88</w:t>
            </w:r>
            <w:r>
              <w:rPr/>
              <w:t>.</w:t>
            </w:r>
            <w:r>
              <w:rPr/>
              <w:t>028,72</w:t>
            </w:r>
          </w:p>
        </w:tc>
      </w:tr>
      <w:tr>
        <w:trPr>
          <w:trHeight w:val="340" w:hRule="atLeast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96.100,00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24"/>
                <w:szCs w:val="24"/>
              </w:rPr>
              <w:t>145.000,00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>025,96</w:t>
            </w:r>
          </w:p>
        </w:tc>
      </w:tr>
    </w:tbl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spacing w:lineRule="auto" w:line="264"/>
        <w:jc w:val="center"/>
        <w:rPr/>
      </w:pPr>
      <w:r>
        <w:rPr>
          <w:b/>
          <w:sz w:val="22"/>
          <w:szCs w:val="22"/>
        </w:rPr>
        <w:t>Članak 3.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Osigurana sredstva u Proračunu Općine Mihovljan za financiranje potreba socijalne skrbi i pomoći građanima raspoređuju se po pojedinim korisnicima odnosno namjena kako slijedi:</w:t>
      </w:r>
    </w:p>
    <w:p>
      <w:pPr>
        <w:pStyle w:val="Normal"/>
        <w:ind w:firstLine="708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Style w:val="Reetkatablice"/>
        <w:tblpPr w:bottomFromText="0" w:horzAnchor="margin" w:leftFromText="180" w:rightFromText="180" w:tblpX="0" w:tblpXSpec="center" w:tblpY="112" w:topFromText="0" w:vertAnchor="text"/>
        <w:tblW w:w="98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6"/>
        <w:gridCol w:w="4521"/>
        <w:gridCol w:w="5"/>
        <w:gridCol w:w="1618"/>
        <w:gridCol w:w="3"/>
        <w:gridCol w:w="1563"/>
        <w:gridCol w:w="1574"/>
      </w:tblGrid>
      <w:tr>
        <w:trPr>
          <w:trHeight w:val="340" w:hRule="atLeas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left="142" w:hanging="284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R.br.</w:t>
            </w:r>
            <w:bookmarkStart w:id="1" w:name="__UnoMark__3151_3392335563"/>
            <w:bookmarkStart w:id="2" w:name="__UnoMark__989_29189063171"/>
            <w:bookmarkStart w:id="3" w:name="__UnoMark__737_15442978011"/>
            <w:bookmarkStart w:id="4" w:name="__UnoMark__541_4055825380111"/>
            <w:bookmarkStart w:id="5" w:name="__UnoMark__70030_22505344471111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/>
            </w:pPr>
            <w:bookmarkStart w:id="6" w:name="__UnoMark__3156_3392335563"/>
            <w:bookmarkStart w:id="7" w:name="__UnoMark__993_29189063171"/>
            <w:bookmarkStart w:id="8" w:name="__UnoMark__740_15442978011"/>
            <w:bookmarkStart w:id="9" w:name="__UnoMark__543_4055825380111"/>
            <w:bookmarkStart w:id="10" w:name="__UnoMark__70031_22505344471111"/>
            <w:bookmarkEnd w:id="6"/>
            <w:bookmarkEnd w:id="7"/>
            <w:bookmarkEnd w:id="8"/>
            <w:bookmarkEnd w:id="9"/>
            <w:bookmarkEnd w:id="10"/>
            <w:r>
              <w:rPr>
                <w:b/>
                <w:sz w:val="22"/>
                <w:szCs w:val="22"/>
              </w:rPr>
              <w:t>Opis stavke</w:t>
            </w:r>
            <w:bookmarkStart w:id="11" w:name="__UnoMark__3161_3392335563"/>
            <w:bookmarkStart w:id="12" w:name="__UnoMark__997_29189063171"/>
            <w:bookmarkStart w:id="13" w:name="__UnoMark__743_15442978011"/>
            <w:bookmarkStart w:id="14" w:name="__UnoMark__545_4055825380111"/>
            <w:bookmarkStart w:id="15" w:name="__UnoMark__70032_22505344471111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/>
            </w:pPr>
            <w:bookmarkStart w:id="16" w:name="__UnoMark__3166_3392335563"/>
            <w:bookmarkStart w:id="17" w:name="__UnoMark__1001_29189063171"/>
            <w:bookmarkStart w:id="18" w:name="__UnoMark__746_15442978011"/>
            <w:bookmarkStart w:id="19" w:name="__UnoMark__547_4055825380111"/>
            <w:bookmarkStart w:id="20" w:name="__UnoMark__70033_22505344471111"/>
            <w:bookmarkEnd w:id="16"/>
            <w:bookmarkEnd w:id="17"/>
            <w:bookmarkEnd w:id="18"/>
            <w:bookmarkEnd w:id="19"/>
            <w:bookmarkEnd w:id="20"/>
            <w:r>
              <w:rPr>
                <w:b/>
                <w:sz w:val="22"/>
                <w:szCs w:val="22"/>
              </w:rPr>
              <w:t>Planirano ukupno (EUR)</w:t>
            </w:r>
            <w:bookmarkStart w:id="21" w:name="__UnoMark__3171_3392335563"/>
            <w:bookmarkStart w:id="22" w:name="__UnoMark__1005_29189063171"/>
            <w:bookmarkStart w:id="23" w:name="__UnoMark__749_15442978011"/>
            <w:bookmarkStart w:id="24" w:name="__UnoMark__549_4055825380111"/>
            <w:bookmarkStart w:id="25" w:name="__UnoMark__550_4055825380111"/>
            <w:bookmarkStart w:id="26" w:name="__UnoMark__551_4055825380111"/>
            <w:bookmarkStart w:id="27" w:name="__UnoMark__70034_22505344471111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I. izmjene i dopune (EUR)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/>
            </w:pPr>
            <w:bookmarkStart w:id="28" w:name="__DdeLink__3902_3032624829"/>
            <w:r>
              <w:rPr>
                <w:b/>
                <w:bCs/>
              </w:rPr>
              <w:t>Izvršenje 2024. (EUR)</w:t>
            </w:r>
            <w:bookmarkEnd w:id="28"/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</w:t>
            </w:r>
            <w:bookmarkStart w:id="29" w:name="__UnoMark__3217_3392335563"/>
            <w:bookmarkStart w:id="30" w:name="__UnoMark__1043_29189063171"/>
            <w:bookmarkStart w:id="31" w:name="__UnoMark__779_15442978011"/>
            <w:bookmarkEnd w:id="29"/>
            <w:bookmarkEnd w:id="30"/>
            <w:bookmarkEnd w:id="31"/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bookmarkStart w:id="32" w:name="__UnoMark__3220_3392335563"/>
            <w:bookmarkStart w:id="33" w:name="__UnoMark__1045_29189063171"/>
            <w:bookmarkStart w:id="34" w:name="__UnoMark__780_15442978011"/>
            <w:bookmarkStart w:id="35" w:name="__UnoMark__599_4055825380111"/>
            <w:bookmarkStart w:id="36" w:name="__UnoMark__70055_22505344471111"/>
            <w:bookmarkEnd w:id="32"/>
            <w:bookmarkEnd w:id="33"/>
            <w:bookmarkEnd w:id="34"/>
            <w:bookmarkEnd w:id="35"/>
            <w:bookmarkEnd w:id="36"/>
            <w:r>
              <w:rPr>
                <w:sz w:val="22"/>
                <w:szCs w:val="22"/>
              </w:rPr>
              <w:t xml:space="preserve">Pomoć obiteljima za svako novorođeno dijete </w:t>
            </w:r>
            <w:bookmarkStart w:id="37" w:name="__UnoMark__3225_3392335563"/>
            <w:bookmarkStart w:id="38" w:name="__UnoMark__1049_29189063171"/>
            <w:bookmarkStart w:id="39" w:name="__UnoMark__783_15442978011"/>
            <w:bookmarkStart w:id="40" w:name="__UnoMark__601_4055825380111"/>
            <w:bookmarkStart w:id="41" w:name="__UnoMark__602_4055825380111"/>
            <w:bookmarkStart w:id="42" w:name="__UnoMark__70056_22505344471111"/>
            <w:bookmarkEnd w:id="37"/>
            <w:bookmarkEnd w:id="38"/>
            <w:bookmarkEnd w:id="39"/>
            <w:bookmarkEnd w:id="40"/>
            <w:bookmarkEnd w:id="41"/>
            <w:bookmarkEnd w:id="42"/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10.000,00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10.000,00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7.590,00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Pomoć mladima – pri kupnji ili izgradnji prva nekretnine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30.000,00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30.000,00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4.000,00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3.</w:t>
            </w:r>
            <w:bookmarkStart w:id="43" w:name="__UnoMark__3404_3392335563"/>
            <w:bookmarkStart w:id="44" w:name="__UnoMark__1194_29189063171"/>
            <w:bookmarkStart w:id="45" w:name="__UnoMark__894_15442978011"/>
            <w:bookmarkEnd w:id="43"/>
            <w:bookmarkEnd w:id="44"/>
            <w:bookmarkEnd w:id="45"/>
          </w:p>
        </w:tc>
        <w:tc>
          <w:tcPr>
            <w:tcW w:w="4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bookmarkStart w:id="46" w:name="__UnoMark__3407_3392335563"/>
            <w:bookmarkStart w:id="47" w:name="__UnoMark__1196_29189063171"/>
            <w:bookmarkStart w:id="48" w:name="__UnoMark__895_15442978011"/>
            <w:bookmarkStart w:id="49" w:name="__UnoMark__683_4055825380111"/>
            <w:bookmarkStart w:id="50" w:name="__UnoMark__70091_22505344471111"/>
            <w:bookmarkEnd w:id="46"/>
            <w:bookmarkEnd w:id="47"/>
            <w:bookmarkEnd w:id="48"/>
            <w:bookmarkEnd w:id="49"/>
            <w:bookmarkEnd w:id="50"/>
            <w:r>
              <w:rPr>
                <w:sz w:val="22"/>
                <w:szCs w:val="22"/>
              </w:rPr>
              <w:t>Pomoć građanima - radne bilježnice za osnovnu školu</w:t>
            </w:r>
            <w:bookmarkStart w:id="51" w:name="__UnoMark__3412_3392335563"/>
            <w:bookmarkStart w:id="52" w:name="__UnoMark__1200_29189063171"/>
            <w:bookmarkStart w:id="53" w:name="__UnoMark__898_15442978011"/>
            <w:bookmarkStart w:id="54" w:name="__UnoMark__685_4055825380111"/>
            <w:bookmarkStart w:id="55" w:name="__UnoMark__686_4055825380111"/>
            <w:bookmarkStart w:id="56" w:name="__UnoMark__70092_22505344471111"/>
            <w:bookmarkEnd w:id="51"/>
            <w:bookmarkEnd w:id="52"/>
            <w:bookmarkEnd w:id="53"/>
            <w:bookmarkEnd w:id="54"/>
            <w:bookmarkEnd w:id="55"/>
            <w:bookmarkEnd w:id="56"/>
          </w:p>
        </w:tc>
        <w:tc>
          <w:tcPr>
            <w:tcW w:w="16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7.000,00</w:t>
            </w:r>
          </w:p>
        </w:tc>
        <w:tc>
          <w:tcPr>
            <w:tcW w:w="15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.000,00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5.994,48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4.</w:t>
            </w:r>
            <w:bookmarkStart w:id="57" w:name="__UnoMark__3308_3392335563"/>
            <w:bookmarkStart w:id="58" w:name="__UnoMark__1116_29189063171"/>
            <w:bookmarkStart w:id="59" w:name="__UnoMark__834_15442978011"/>
            <w:bookmarkEnd w:id="57"/>
            <w:bookmarkEnd w:id="58"/>
            <w:bookmarkEnd w:id="59"/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bookmarkStart w:id="60" w:name="__UnoMark__3311_3392335563"/>
            <w:bookmarkStart w:id="61" w:name="__UnoMark__1118_29189063171"/>
            <w:bookmarkStart w:id="62" w:name="__UnoMark__835_15442978011"/>
            <w:bookmarkStart w:id="63" w:name="__UnoMark__641_4055825380111"/>
            <w:bookmarkStart w:id="64" w:name="__UnoMark__70073_22505344471111"/>
            <w:bookmarkEnd w:id="60"/>
            <w:bookmarkEnd w:id="61"/>
            <w:bookmarkEnd w:id="62"/>
            <w:bookmarkEnd w:id="63"/>
            <w:bookmarkEnd w:id="64"/>
            <w:r>
              <w:rPr>
                <w:sz w:val="22"/>
                <w:szCs w:val="22"/>
              </w:rPr>
              <w:t>Pomoć građanima - prijevoz učenika u osnovnu školu</w:t>
            </w:r>
            <w:bookmarkStart w:id="65" w:name="__UnoMark__3316_3392335563"/>
            <w:bookmarkStart w:id="66" w:name="__UnoMark__1122_29189063171"/>
            <w:bookmarkStart w:id="67" w:name="__UnoMark__838_15442978011"/>
            <w:bookmarkStart w:id="68" w:name="__UnoMark__643_4055825380111"/>
            <w:bookmarkStart w:id="69" w:name="__UnoMark__644_4055825380111"/>
            <w:bookmarkStart w:id="70" w:name="__UnoMark__70074_22505344471111"/>
            <w:bookmarkEnd w:id="65"/>
            <w:bookmarkEnd w:id="66"/>
            <w:bookmarkEnd w:id="67"/>
            <w:bookmarkEnd w:id="68"/>
            <w:bookmarkEnd w:id="69"/>
            <w:bookmarkEnd w:id="70"/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1.400,00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0,00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5.</w:t>
            </w:r>
            <w:bookmarkStart w:id="71" w:name="__UnoMark__3436_3392335563"/>
            <w:bookmarkStart w:id="72" w:name="__UnoMark__1220_29189063171"/>
            <w:bookmarkStart w:id="73" w:name="__UnoMark__914_15442978011"/>
            <w:bookmarkEnd w:id="71"/>
            <w:bookmarkEnd w:id="72"/>
            <w:bookmarkEnd w:id="73"/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bookmarkStart w:id="74" w:name="__UnoMark__3439_3392335563"/>
            <w:bookmarkStart w:id="75" w:name="__UnoMark__1222_29189063171"/>
            <w:bookmarkStart w:id="76" w:name="__UnoMark__915_15442978011"/>
            <w:bookmarkStart w:id="77" w:name="__UnoMark__697_4055825380111"/>
            <w:bookmarkStart w:id="78" w:name="__UnoMark__70097_22505344471111"/>
            <w:bookmarkEnd w:id="74"/>
            <w:bookmarkEnd w:id="75"/>
            <w:bookmarkEnd w:id="76"/>
            <w:bookmarkEnd w:id="77"/>
            <w:bookmarkEnd w:id="78"/>
            <w:r>
              <w:rPr>
                <w:sz w:val="22"/>
                <w:szCs w:val="22"/>
              </w:rPr>
              <w:t>Nagrade učenicima OŠ – nagrađeni, odlikaši i sl.</w:t>
            </w:r>
            <w:bookmarkStart w:id="79" w:name="__UnoMark__3444_3392335563"/>
            <w:bookmarkStart w:id="80" w:name="__UnoMark__1226_29189063171"/>
            <w:bookmarkStart w:id="81" w:name="__UnoMark__918_15442978011"/>
            <w:bookmarkStart w:id="82" w:name="__UnoMark__699_4055825380111"/>
            <w:bookmarkStart w:id="83" w:name="__UnoMark__700_4055825380111"/>
            <w:bookmarkStart w:id="84" w:name="__UnoMark__70098_22505344471111"/>
            <w:bookmarkEnd w:id="79"/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2.000,00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3.000,00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2.000,00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6.</w:t>
            </w:r>
            <w:bookmarkStart w:id="85" w:name="__UnoMark__3340_3392335563"/>
            <w:bookmarkStart w:id="86" w:name="__UnoMark__1142_29189063171"/>
            <w:bookmarkStart w:id="87" w:name="__UnoMark__854_15442978011"/>
            <w:bookmarkEnd w:id="85"/>
            <w:bookmarkEnd w:id="86"/>
            <w:bookmarkEnd w:id="87"/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bookmarkStart w:id="88" w:name="__UnoMark__3343_3392335563"/>
            <w:bookmarkStart w:id="89" w:name="__UnoMark__1144_29189063171"/>
            <w:bookmarkStart w:id="90" w:name="__UnoMark__855_15442978011"/>
            <w:bookmarkStart w:id="91" w:name="__UnoMark__655_4055825380111"/>
            <w:bookmarkStart w:id="92" w:name="__UnoMark__70079_22505344471111"/>
            <w:bookmarkEnd w:id="88"/>
            <w:bookmarkEnd w:id="89"/>
            <w:bookmarkEnd w:id="90"/>
            <w:bookmarkEnd w:id="91"/>
            <w:bookmarkEnd w:id="92"/>
            <w:r>
              <w:rPr>
                <w:sz w:val="22"/>
                <w:szCs w:val="22"/>
              </w:rPr>
              <w:t xml:space="preserve">Pomoć građanima - prijevoz učenika u srednju školu </w:t>
            </w:r>
            <w:bookmarkStart w:id="93" w:name="__UnoMark__3348_3392335563"/>
            <w:bookmarkStart w:id="94" w:name="__UnoMark__1148_29189063171"/>
            <w:bookmarkStart w:id="95" w:name="__UnoMark__858_15442978011"/>
            <w:bookmarkStart w:id="96" w:name="__UnoMark__657_4055825380111"/>
            <w:bookmarkStart w:id="97" w:name="__UnoMark__658_4055825380111"/>
            <w:bookmarkStart w:id="98" w:name="__UnoMark__70080_22505344471111"/>
            <w:bookmarkEnd w:id="93"/>
            <w:bookmarkEnd w:id="94"/>
            <w:bookmarkEnd w:id="95"/>
            <w:bookmarkEnd w:id="96"/>
            <w:bookmarkEnd w:id="97"/>
            <w:bookmarkEnd w:id="98"/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8.000,00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14.000,00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12.163,37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7.</w:t>
            </w:r>
            <w:bookmarkStart w:id="99" w:name="__UnoMark__3500_3392335563"/>
            <w:bookmarkStart w:id="100" w:name="__UnoMark__1272_29189063171"/>
            <w:bookmarkStart w:id="101" w:name="__UnoMark__954_15442978011"/>
            <w:bookmarkEnd w:id="99"/>
            <w:bookmarkEnd w:id="100"/>
            <w:bookmarkEnd w:id="101"/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bookmarkStart w:id="102" w:name="__UnoMark__3503_3392335563"/>
            <w:bookmarkStart w:id="103" w:name="__UnoMark__1274_29189063171"/>
            <w:bookmarkStart w:id="104" w:name="__UnoMark__955_15442978011"/>
            <w:bookmarkStart w:id="105" w:name="__UnoMark__753_4055825380111"/>
            <w:bookmarkStart w:id="106" w:name="__UnoMark__70121_22505344471111"/>
            <w:bookmarkEnd w:id="102"/>
            <w:bookmarkEnd w:id="103"/>
            <w:bookmarkEnd w:id="104"/>
            <w:bookmarkEnd w:id="105"/>
            <w:bookmarkEnd w:id="106"/>
            <w:r>
              <w:rPr>
                <w:sz w:val="22"/>
                <w:szCs w:val="22"/>
              </w:rPr>
              <w:t xml:space="preserve">Pomoć građanima – </w:t>
            </w:r>
            <w:bookmarkStart w:id="107" w:name="__UnoMark__755_4055825380111"/>
            <w:bookmarkStart w:id="108" w:name="__UnoMark__756_4055825380111"/>
            <w:bookmarkStart w:id="109" w:name="__UnoMark__70122_22505344471111"/>
            <w:bookmarkEnd w:id="107"/>
            <w:bookmarkEnd w:id="108"/>
            <w:bookmarkEnd w:id="109"/>
            <w:r>
              <w:rPr>
                <w:sz w:val="22"/>
                <w:szCs w:val="22"/>
              </w:rPr>
              <w:t>suf. smještaja učenika u učeničke domove</w:t>
            </w:r>
            <w:bookmarkStart w:id="110" w:name="__UnoMark__3511_3392335563"/>
            <w:bookmarkStart w:id="111" w:name="__UnoMark__1281_29189063171"/>
            <w:bookmarkStart w:id="112" w:name="__UnoMark__961_15442978011"/>
            <w:bookmarkEnd w:id="110"/>
            <w:bookmarkEnd w:id="111"/>
            <w:bookmarkEnd w:id="112"/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2.000,00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3.000,00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1.997,24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auto"/>
                <w:sz w:val="22"/>
                <w:szCs w:val="22"/>
              </w:rPr>
              <w:t xml:space="preserve">Pomoći građanima i kućanstvima - naknada za troškove stanovanja 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auto"/>
                <w:sz w:val="24"/>
                <w:szCs w:val="24"/>
              </w:rPr>
              <w:t>3.000,00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0,00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auto"/>
                <w:sz w:val="22"/>
                <w:szCs w:val="22"/>
              </w:rPr>
              <w:t xml:space="preserve">Pomoći građanima i kućanstvima – socijalne pomoći i ostale pomoći </w:t>
            </w:r>
          </w:p>
        </w:tc>
        <w:tc>
          <w:tcPr>
            <w:tcW w:w="16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12.000,00</w:t>
            </w:r>
          </w:p>
        </w:tc>
        <w:tc>
          <w:tcPr>
            <w:tcW w:w="15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.000,00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</w:t>
            </w:r>
            <w:r>
              <w:rPr/>
              <w:t>0</w:t>
            </w:r>
            <w:r>
              <w:rPr/>
              <w:t>.</w:t>
            </w:r>
            <w:r>
              <w:rPr/>
              <w:t>900,91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10.</w:t>
            </w:r>
            <w:bookmarkStart w:id="113" w:name="__UnoMark__3276_3392335563"/>
            <w:bookmarkStart w:id="114" w:name="__UnoMark__1090_29189063171"/>
            <w:bookmarkStart w:id="115" w:name="__UnoMark__814_15442978011"/>
            <w:bookmarkEnd w:id="113"/>
            <w:bookmarkEnd w:id="114"/>
            <w:bookmarkEnd w:id="115"/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bookmarkStart w:id="116" w:name="__UnoMark__3279_3392335563"/>
            <w:bookmarkStart w:id="117" w:name="__UnoMark__1092_29189063171"/>
            <w:bookmarkStart w:id="118" w:name="__UnoMark__815_15442978011"/>
            <w:bookmarkStart w:id="119" w:name="__UnoMark__627_4055825380111"/>
            <w:bookmarkStart w:id="120" w:name="__UnoMark__70067_22505344471111"/>
            <w:bookmarkEnd w:id="116"/>
            <w:bookmarkEnd w:id="117"/>
            <w:bookmarkEnd w:id="118"/>
            <w:bookmarkEnd w:id="119"/>
            <w:bookmarkEnd w:id="120"/>
            <w:r>
              <w:rPr>
                <w:sz w:val="22"/>
                <w:szCs w:val="22"/>
              </w:rPr>
              <w:t>Pomoć građanima - učeničke i studentske stipendije</w:t>
            </w:r>
            <w:bookmarkStart w:id="121" w:name="__UnoMark__3284_3392335563"/>
            <w:bookmarkStart w:id="122" w:name="__UnoMark__1096_29189063171"/>
            <w:bookmarkStart w:id="123" w:name="__UnoMark__818_15442978011"/>
            <w:bookmarkStart w:id="124" w:name="__UnoMark__629_4055825380111"/>
            <w:bookmarkStart w:id="125" w:name="__UnoMark__630_4055825380111"/>
            <w:bookmarkStart w:id="126" w:name="__UnoMark__70068_22505344471111"/>
            <w:bookmarkEnd w:id="121"/>
            <w:bookmarkEnd w:id="122"/>
            <w:bookmarkEnd w:id="123"/>
            <w:bookmarkEnd w:id="124"/>
            <w:bookmarkEnd w:id="125"/>
            <w:bookmarkEnd w:id="126"/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11.000,00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14.000,00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11.780,00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bookmarkStart w:id="127" w:name="__UnoMark__3535_3392335563"/>
            <w:bookmarkStart w:id="128" w:name="__UnoMark__1300_29189063171"/>
            <w:bookmarkStart w:id="129" w:name="__UnoMark__975_15442978011"/>
            <w:bookmarkStart w:id="130" w:name="__UnoMark__767_4055825380111"/>
            <w:bookmarkStart w:id="131" w:name="__UnoMark__70127_22505344471111"/>
            <w:bookmarkEnd w:id="127"/>
            <w:bookmarkEnd w:id="128"/>
            <w:bookmarkEnd w:id="129"/>
            <w:bookmarkEnd w:id="130"/>
            <w:bookmarkEnd w:id="131"/>
            <w:r>
              <w:rPr>
                <w:sz w:val="22"/>
                <w:szCs w:val="22"/>
              </w:rPr>
              <w:t>Pomoć građanima – zadržavanja krave i krmače na pod. općine</w:t>
            </w:r>
            <w:bookmarkStart w:id="132" w:name="__UnoMark__3540_3392335563"/>
            <w:bookmarkStart w:id="133" w:name="__UnoMark__1304_29189063171"/>
            <w:bookmarkStart w:id="134" w:name="__UnoMark__978_15442978011"/>
            <w:bookmarkStart w:id="135" w:name="__UnoMark__769_4055825380111"/>
            <w:bookmarkStart w:id="136" w:name="__UnoMark__70128_22505344471111"/>
            <w:bookmarkEnd w:id="132"/>
            <w:bookmarkEnd w:id="133"/>
            <w:bookmarkEnd w:id="134"/>
            <w:bookmarkEnd w:id="135"/>
            <w:bookmarkEnd w:id="136"/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4.000,00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4.000,00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3.060,00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12.</w:t>
            </w:r>
            <w:bookmarkStart w:id="137" w:name="__UnoMark__3468_3392335563"/>
            <w:bookmarkStart w:id="138" w:name="__UnoMark__1246_29189063171"/>
            <w:bookmarkStart w:id="139" w:name="__UnoMark__934_15442978011"/>
            <w:bookmarkEnd w:id="137"/>
            <w:bookmarkEnd w:id="138"/>
            <w:bookmarkEnd w:id="139"/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bookmarkStart w:id="140" w:name="__UnoMark__3471_3392335563"/>
            <w:bookmarkStart w:id="141" w:name="__UnoMark__1248_29189063171"/>
            <w:bookmarkStart w:id="142" w:name="__UnoMark__935_15442978011"/>
            <w:bookmarkStart w:id="143" w:name="__UnoMark__711_4055825380111"/>
            <w:bookmarkStart w:id="144" w:name="__UnoMark__70103_22505344471111"/>
            <w:bookmarkEnd w:id="140"/>
            <w:bookmarkEnd w:id="141"/>
            <w:bookmarkEnd w:id="142"/>
            <w:bookmarkEnd w:id="143"/>
            <w:bookmarkEnd w:id="144"/>
            <w:r>
              <w:rPr>
                <w:sz w:val="22"/>
                <w:szCs w:val="22"/>
              </w:rPr>
              <w:t>Darovi za djecu za Božić i Novu godinu</w:t>
            </w:r>
            <w:bookmarkStart w:id="145" w:name="__UnoMark__3476_3392335563"/>
            <w:bookmarkStart w:id="146" w:name="__UnoMark__1252_29189063171"/>
            <w:bookmarkStart w:id="147" w:name="__UnoMark__938_15442978011"/>
            <w:bookmarkStart w:id="148" w:name="__UnoMark__713_4055825380111"/>
            <w:bookmarkStart w:id="149" w:name="__UnoMark__714_4055825380111"/>
            <w:bookmarkStart w:id="150" w:name="__UnoMark__70104_22505344471111"/>
            <w:bookmarkEnd w:id="145"/>
            <w:bookmarkEnd w:id="146"/>
            <w:bookmarkEnd w:id="147"/>
            <w:bookmarkEnd w:id="148"/>
            <w:bookmarkEnd w:id="149"/>
            <w:bookmarkEnd w:id="150"/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1.400,00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3.000,00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572,46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bookmarkStart w:id="151" w:name="__UnoMark__3185_3392335563"/>
            <w:bookmarkStart w:id="152" w:name="__UnoMark__1017_29189063171"/>
            <w:bookmarkStart w:id="153" w:name="__UnoMark__759_15442978011"/>
            <w:bookmarkStart w:id="154" w:name="__UnoMark__3178_3392335563"/>
            <w:bookmarkStart w:id="155" w:name="__UnoMark__1011_29189063171"/>
            <w:bookmarkStart w:id="156" w:name="__UnoMark__754_15442978011"/>
            <w:bookmarkStart w:id="157" w:name="__UnoMark__581_4055825380111"/>
            <w:bookmarkStart w:id="158" w:name="__UnoMark__582_4055825380111"/>
            <w:bookmarkStart w:id="159" w:name="__UnoMark__70047_22505344471111"/>
            <w:bookmarkStart w:id="160" w:name="__UnoMark__70048_22505344471111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r>
              <w:rPr>
                <w:sz w:val="22"/>
                <w:szCs w:val="22"/>
              </w:rPr>
              <w:t>13.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bookmarkStart w:id="161" w:name="__UnoMark__3193_3392335563"/>
            <w:bookmarkStart w:id="162" w:name="__UnoMark__1023_29189063171"/>
            <w:bookmarkStart w:id="163" w:name="__UnoMark__763_15442978011"/>
            <w:bookmarkStart w:id="164" w:name="__UnoMark__587_4055825380111"/>
            <w:bookmarkStart w:id="165" w:name="__UnoMark__588_4055825380111"/>
            <w:bookmarkStart w:id="166" w:name="__UnoMark__70050_22505344471111"/>
            <w:bookmarkStart w:id="167" w:name="__UnoMark__3188_3392335563"/>
            <w:bookmarkStart w:id="168" w:name="__UnoMark__1019_29189063171"/>
            <w:bookmarkStart w:id="169" w:name="__UnoMark__760_15442978011"/>
            <w:bookmarkStart w:id="170" w:name="__UnoMark__585_4055825380111"/>
            <w:bookmarkStart w:id="171" w:name="__UnoMark__70049_22505344471111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r>
              <w:rPr>
                <w:sz w:val="22"/>
                <w:szCs w:val="22"/>
              </w:rPr>
              <w:t>Hrvatski crveni križ Zlatar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4.300,00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4.500,00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4.320,00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14.</w:t>
            </w:r>
          </w:p>
        </w:tc>
        <w:tc>
          <w:tcPr>
            <w:tcW w:w="4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Pomoć građanima – za os. Doprinos u očuvanju i razvoju OPG-a</w:t>
            </w:r>
          </w:p>
        </w:tc>
        <w:tc>
          <w:tcPr>
            <w:tcW w:w="16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5.000,00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4.250,00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15.</w:t>
            </w:r>
          </w:p>
        </w:tc>
        <w:tc>
          <w:tcPr>
            <w:tcW w:w="4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Pomoć građanima – pomoć umirovljenicima za Božić i NG</w:t>
            </w:r>
          </w:p>
        </w:tc>
        <w:tc>
          <w:tcPr>
            <w:tcW w:w="16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35.000,00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2</w:t>
            </w:r>
            <w:r>
              <w:rPr/>
              <w:t>2</w:t>
            </w:r>
            <w:r>
              <w:rPr/>
              <w:t>.</w:t>
            </w:r>
            <w:r>
              <w:rPr/>
              <w:t>260</w:t>
            </w:r>
            <w:r>
              <w:rPr/>
              <w:t>,00</w:t>
            </w:r>
          </w:p>
        </w:tc>
      </w:tr>
      <w:tr>
        <w:trPr>
          <w:trHeight w:val="340" w:hRule="atLeast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16.</w:t>
            </w:r>
          </w:p>
        </w:tc>
        <w:tc>
          <w:tcPr>
            <w:tcW w:w="4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Pomoć mladima – nogometni kamp</w:t>
            </w:r>
          </w:p>
        </w:tc>
        <w:tc>
          <w:tcPr>
            <w:tcW w:w="16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0,00</w:t>
            </w:r>
          </w:p>
        </w:tc>
        <w:tc>
          <w:tcPr>
            <w:tcW w:w="15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500,00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137,50</w:t>
            </w:r>
          </w:p>
        </w:tc>
      </w:tr>
      <w:tr>
        <w:trPr>
          <w:trHeight w:val="340" w:hRule="atLeast"/>
        </w:trPr>
        <w:tc>
          <w:tcPr>
            <w:tcW w:w="50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720" w:hanging="0"/>
              <w:jc w:val="right"/>
              <w:rPr/>
            </w:pPr>
            <w:r>
              <w:rPr>
                <w:b/>
                <w:bCs/>
                <w:sz w:val="22"/>
                <w:szCs w:val="22"/>
              </w:rPr>
              <w:t>SVEUKUPNO:</w:t>
            </w:r>
            <w:bookmarkStart w:id="172" w:name="__UnoMark__3555_3392335563"/>
            <w:bookmarkStart w:id="173" w:name="__UnoMark__1315_29189063171"/>
            <w:bookmarkStart w:id="174" w:name="__UnoMark__985_15442978011"/>
            <w:bookmarkEnd w:id="172"/>
            <w:bookmarkEnd w:id="173"/>
            <w:bookmarkEnd w:id="174"/>
          </w:p>
        </w:tc>
        <w:tc>
          <w:tcPr>
            <w:tcW w:w="16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96.100,00</w:t>
            </w:r>
          </w:p>
        </w:tc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24"/>
                <w:szCs w:val="24"/>
              </w:rPr>
              <w:t>145.000,00</w:t>
            </w:r>
          </w:p>
        </w:tc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bookmarkStart w:id="175" w:name="__DdeLink__2288_659639856"/>
            <w:r>
              <w:rPr>
                <w:b/>
                <w:bCs/>
              </w:rPr>
              <w:t>9</w:t>
            </w:r>
            <w:bookmarkEnd w:id="175"/>
            <w:r>
              <w:rPr>
                <w:b/>
                <w:bCs/>
              </w:rPr>
              <w:t>1.025,96</w:t>
            </w:r>
          </w:p>
        </w:tc>
      </w:tr>
    </w:tbl>
    <w:p>
      <w:pPr>
        <w:pStyle w:val="Normal"/>
        <w:ind w:firstLine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firstLine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</w:rPr>
        <w:t>Članak 4.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Osnovica za ostvarivanje prava po osnovi socijalne skrbi utvrđuje se sukladno propisima o socijalnoj skrbi.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Primanja samca ili kućanstva tijekom godine evidentiraju se te usklađuju između Županije i Centra za socijalnu skrb i jedinice lokalne samouprave, te se tijekom donošenja pojedine Odluke vodi računa i o primanjima koje je neka osoba – samac ili kućanstvo primila.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Pojedini vidovi pomoći ostvaruju se temeljem odredbi Odluke o socijalnoj skrbi, Odluke o komunalnoj naknadi, te drugih posebnih akata – Odluke Socijalnog vijeća i/ili Općinskog načelnika.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slučaju izvanredne i opravdane situacije koja ne trpi odgodu, Općinski načelnik će svojim zaključkom odobriti jednokratnu novčanu pomoć samcu i/ili obitelji, o čemu će Socijalno vijeće informirati na sljedećoj sjednici.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>
      <w:pPr>
        <w:pStyle w:val="Normal"/>
        <w:ind w:firstLine="567"/>
        <w:jc w:val="both"/>
        <w:rPr/>
      </w:pPr>
      <w:r>
        <w:rPr>
          <w:rFonts w:cs="Tahoma"/>
          <w:sz w:val="22"/>
          <w:szCs w:val="20"/>
        </w:rPr>
        <w:t>Ovaj Izvještaj o izvršenju Program socijalne skrbi i pomoći građanima Općine Mihovljan sastavni je dio godišnjeg izvješća o izvršenju Proračuna Općine Mihovljan za 2024. godini i objaviti će se u Službenom glasniku Krapinsko – zagorske županije.</w:t>
      </w:r>
    </w:p>
    <w:p>
      <w:pPr>
        <w:pStyle w:val="Normal"/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6372" w:hanging="0"/>
        <w:rPr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      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rada, mirovinskog sustava, obitelji i  socijalne politike, Trg Nevenke Topalušić 1,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5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Državni ured za reviziju, Područni ured Krapina, Gajeva 2/II, 49000 Krapina, </w:t>
      </w:r>
      <w:hyperlink r:id="rId4">
        <w:r>
          <w:rPr>
            <w:rStyle w:val="ListLabel5"/>
            <w:rFonts w:cs="Times New Roman"/>
            <w:sz w:val="20"/>
            <w:szCs w:val="20"/>
          </w:rPr>
          <w:t>dur.krapina@revizija.hr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p>
      <w:pPr>
        <w:pStyle w:val="Normal"/>
        <w:ind w:firstLine="708"/>
        <w:jc w:val="both"/>
        <w:rPr/>
      </w:pPr>
      <w:r>
        <w:rPr/>
      </w:r>
    </w:p>
    <w:sectPr>
      <w:type w:val="nextPage"/>
      <w:pgSz w:w="11906" w:h="16838"/>
      <w:pgMar w:left="1134" w:right="849" w:header="0" w:top="180" w:footer="0" w:bottom="42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000d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2">
    <w:name w:val="Heading 2"/>
    <w:basedOn w:val="Normal"/>
    <w:next w:val="Normal"/>
    <w:qFormat/>
    <w:rsid w:val="004000d5"/>
    <w:pPr>
      <w:keepNext w:val="true"/>
      <w:jc w:val="center"/>
      <w:outlineLvl w:val="1"/>
    </w:pPr>
    <w:rPr>
      <w:rFonts w:ascii="Garamond" w:hAnsi="Garamond"/>
      <w:sz w:val="44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103a79"/>
    <w:rPr/>
  </w:style>
  <w:style w:type="character" w:styleId="TekstbaloniaChar" w:customStyle="1">
    <w:name w:val="Tekst balončića Char"/>
    <w:basedOn w:val="DefaultParagraphFont"/>
    <w:link w:val="Tekstbalonia"/>
    <w:qFormat/>
    <w:rsid w:val="00dc78af"/>
    <w:rPr>
      <w:rFonts w:ascii="Tahoma" w:hAnsi="Tahoma" w:cs="Tahoma"/>
      <w:sz w:val="16"/>
      <w:szCs w:val="16"/>
    </w:rPr>
  </w:style>
  <w:style w:type="character" w:styleId="Internetskapoveznica" w:customStyle="1">
    <w:name w:val="Internetska poveznica"/>
    <w:basedOn w:val="DefaultParagraphFont"/>
    <w:unhideWhenUsed/>
    <w:rsid w:val="00ec038e"/>
    <w:rPr>
      <w:color w:val="0000FF" w:themeColor="hyperlink"/>
      <w:u w:val="single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eastAsia="Times New Roman"/>
    </w:rPr>
  </w:style>
  <w:style w:type="character" w:styleId="ListLabel5" w:customStyle="1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 w:customStyle="1">
    <w:name w:val="ListLabel 6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7" w:customStyle="1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 w:customStyle="1">
    <w:name w:val="ListLabel 8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9" w:customStyle="1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>
    <w:name w:val="ListLabel 10"/>
    <w:qFormat/>
    <w:rPr>
      <w:rFonts w:ascii="Times New Roman" w:hAnsi="Times New Roman" w:cs="Times New Roman"/>
      <w:sz w:val="20"/>
      <w:szCs w:val="20"/>
    </w:rPr>
  </w:style>
  <w:style w:type="character" w:styleId="ListLabel11">
    <w:name w:val="ListLabel 11"/>
    <w:qFormat/>
    <w:rPr>
      <w:rFonts w:cs="Times New Roman"/>
      <w:sz w:val="20"/>
      <w:szCs w:val="20"/>
    </w:rPr>
  </w:style>
  <w:style w:type="character" w:styleId="ListLabel12">
    <w:name w:val="ListLabel 12"/>
    <w:qFormat/>
    <w:rPr>
      <w:rFonts w:cs="Times New Roman"/>
      <w:sz w:val="20"/>
      <w:szCs w:val="20"/>
    </w:rPr>
  </w:style>
  <w:style w:type="character" w:styleId="ListLabel13">
    <w:name w:val="ListLabel 13"/>
    <w:qFormat/>
    <w:rPr>
      <w:rFonts w:ascii="Times New Roman" w:hAnsi="Times New Roman" w:cs="Times New Roman"/>
      <w:sz w:val="20"/>
      <w:szCs w:val="20"/>
    </w:rPr>
  </w:style>
  <w:style w:type="character" w:styleId="ListLabel14">
    <w:name w:val="ListLabel 14"/>
    <w:qFormat/>
    <w:rPr>
      <w:rFonts w:cs="Times New Roman"/>
      <w:sz w:val="20"/>
      <w:szCs w:val="20"/>
    </w:rPr>
  </w:style>
  <w:style w:type="character" w:styleId="ListLabel15">
    <w:name w:val="ListLabel 15"/>
    <w:qFormat/>
    <w:rPr>
      <w:rFonts w:cs="Times New Roman"/>
      <w:sz w:val="20"/>
      <w:szCs w:val="20"/>
    </w:rPr>
  </w:style>
  <w:style w:type="character" w:styleId="ListLabel16">
    <w:name w:val="ListLabel 16"/>
    <w:qFormat/>
    <w:rPr>
      <w:rFonts w:cs="Times New Roman"/>
      <w:sz w:val="20"/>
      <w:szCs w:val="20"/>
    </w:rPr>
  </w:style>
  <w:style w:type="character" w:styleId="ListLabel17">
    <w:name w:val="ListLabel 17"/>
    <w:qFormat/>
    <w:rPr>
      <w:rFonts w:cs="Times New Roman"/>
      <w:sz w:val="20"/>
      <w:szCs w:val="20"/>
    </w:rPr>
  </w:style>
  <w:style w:type="character" w:styleId="ListLabel18">
    <w:name w:val="ListLabel 18"/>
    <w:qFormat/>
    <w:rPr>
      <w:rFonts w:cs="Times New Roman"/>
      <w:sz w:val="20"/>
      <w:szCs w:val="20"/>
    </w:rPr>
  </w:style>
  <w:style w:type="character" w:styleId="ListLabel19">
    <w:name w:val="ListLabel 19"/>
    <w:qFormat/>
    <w:rPr>
      <w:rFonts w:cs="Times New Roman"/>
      <w:sz w:val="20"/>
      <w:szCs w:val="20"/>
    </w:rPr>
  </w:style>
  <w:style w:type="character" w:styleId="ListLabel20">
    <w:name w:val="ListLabel 20"/>
    <w:qFormat/>
    <w:rPr>
      <w:rFonts w:cs="Times New Roman"/>
      <w:sz w:val="20"/>
      <w:szCs w:val="20"/>
    </w:rPr>
  </w:style>
  <w:style w:type="character" w:styleId="ListLabel21">
    <w:name w:val="ListLabel 21"/>
    <w:qFormat/>
    <w:rPr>
      <w:rFonts w:cs="Times New Roman"/>
      <w:sz w:val="20"/>
      <w:szCs w:val="20"/>
    </w:rPr>
  </w:style>
  <w:style w:type="character" w:styleId="ListLabel22">
    <w:name w:val="ListLabel 22"/>
    <w:qFormat/>
    <w:rPr>
      <w:rFonts w:cs="Times New Roman"/>
      <w:sz w:val="20"/>
      <w:szCs w:val="20"/>
    </w:rPr>
  </w:style>
  <w:style w:type="character" w:styleId="ListLabel23">
    <w:name w:val="ListLabel 23"/>
    <w:qFormat/>
    <w:rPr>
      <w:rFonts w:cs="Times New Roman"/>
      <w:sz w:val="20"/>
      <w:szCs w:val="20"/>
    </w:rPr>
  </w:style>
  <w:style w:type="character" w:styleId="ListLabel24">
    <w:name w:val="ListLabel 24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000d5"/>
    <w:pPr>
      <w:jc w:val="both"/>
    </w:pPr>
    <w:rPr>
      <w:rFonts w:ascii="Garamond" w:hAnsi="Garamond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Uvlakatijelateksta">
    <w:name w:val="Body Text Indent"/>
    <w:basedOn w:val="Normal"/>
    <w:rsid w:val="004000d5"/>
    <w:pPr>
      <w:ind w:firstLine="708"/>
      <w:jc w:val="both"/>
    </w:pPr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qFormat/>
    <w:rsid w:val="004000d5"/>
    <w:pPr>
      <w:ind w:firstLine="360"/>
      <w:jc w:val="both"/>
    </w:pPr>
    <w:rPr>
      <w:rFonts w:ascii="Arial" w:hAnsi="Arial" w:cs="Arial"/>
      <w:sz w:val="22"/>
      <w:szCs w:val="20"/>
    </w:rPr>
  </w:style>
  <w:style w:type="paragraph" w:styleId="BalloonText">
    <w:name w:val="Balloon Text"/>
    <w:basedOn w:val="Normal"/>
    <w:link w:val="TekstbaloniaChar"/>
    <w:qFormat/>
    <w:rsid w:val="00dc78af"/>
    <w:pPr/>
    <w:rPr>
      <w:rFonts w:ascii="Tahoma" w:hAnsi="Tahoma" w:cs="Tahoma"/>
      <w:sz w:val="16"/>
      <w:szCs w:val="16"/>
    </w:rPr>
  </w:style>
  <w:style w:type="paragraph" w:styleId="Sadrajokvira" w:customStyle="1">
    <w:name w:val="Sadržaj okvira"/>
    <w:basedOn w:val="Normal"/>
    <w:qFormat/>
    <w:pPr/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rsid w:val="00230e31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eetkatablice">
    <w:name w:val="Table Grid"/>
    <w:basedOn w:val="Obinatablica"/>
    <w:rsid w:val="002f254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hyperlink" Target="mailto:dur.krapina@revizija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0E76-709A-43F7-8ECC-25D390A2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Application>LibreOffice/6.2.4.2$Windows_X86_64 LibreOffice_project/2412653d852ce75f65fbfa83fb7e7b669a126d64</Application>
  <Pages>2</Pages>
  <Words>728</Words>
  <Characters>4502</Characters>
  <CharactersWithSpaces>5409</CharactersWithSpaces>
  <Paragraphs>154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2020-12-23T12:17:00Z</dcterms:created>
  <dc:creator>ZDENKO</dc:creator>
  <dc:description/>
  <dc:language>hr-HR</dc:language>
  <cp:lastModifiedBy/>
  <cp:lastPrinted>2020-12-24T09:15:00Z</cp:lastPrinted>
  <dcterms:modified xsi:type="dcterms:W3CDTF">2025-04-30T13:11:53Z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