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B31" w14:textId="77777777" w:rsidR="00CA7907" w:rsidRDefault="00CA7907"/>
    <w:tbl>
      <w:tblPr>
        <w:tblW w:w="8995" w:type="dxa"/>
        <w:tblInd w:w="-432" w:type="dxa"/>
        <w:tblLook w:val="0000" w:firstRow="0" w:lastRow="0" w:firstColumn="0" w:lastColumn="0" w:noHBand="0" w:noVBand="0"/>
      </w:tblPr>
      <w:tblGrid>
        <w:gridCol w:w="4158"/>
        <w:gridCol w:w="4837"/>
      </w:tblGrid>
      <w:tr w:rsidR="00CA7907" w14:paraId="0E0F5E15" w14:textId="77777777">
        <w:trPr>
          <w:trHeight w:val="1611"/>
        </w:trPr>
        <w:tc>
          <w:tcPr>
            <w:tcW w:w="4158" w:type="dxa"/>
            <w:shd w:val="clear" w:color="auto" w:fill="auto"/>
          </w:tcPr>
          <w:p w14:paraId="114E5C11" w14:textId="77777777" w:rsidR="00CA7907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CDB7CDC" wp14:editId="3B51F1B1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EB5FF" w14:textId="77777777" w:rsidR="00CA7907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REPUBLIKA HRVATSKA</w:t>
            </w:r>
          </w:p>
          <w:p w14:paraId="4908A57E" w14:textId="77777777" w:rsidR="00CA7907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6BC1B2E7" w14:textId="77777777" w:rsidR="00CA7907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OPĆINA MIHOVLJAN</w:t>
            </w:r>
          </w:p>
          <w:p w14:paraId="00F949D9" w14:textId="77777777" w:rsidR="00CA7907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OPĆINSKO VIJEĆE</w:t>
            </w:r>
          </w:p>
          <w:p w14:paraId="7692BC1B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76475370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2958F031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  <w:shd w:val="clear" w:color="auto" w:fill="auto"/>
          </w:tcPr>
          <w:p w14:paraId="54034F0F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DFCC253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4B7B5C2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6C49185" w14:textId="3BFE47CF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E98F908" w14:textId="77777777" w:rsidR="00CA7907" w:rsidRDefault="00000000">
      <w:r>
        <w:rPr>
          <w:rFonts w:ascii="Arial Narrow" w:hAnsi="Arial Narrow" w:cs="Tahoma"/>
          <w:sz w:val="22"/>
          <w:szCs w:val="22"/>
        </w:rPr>
        <w:t>KLASA: 361-01/21-01/06</w:t>
      </w:r>
    </w:p>
    <w:p w14:paraId="4D96AAF5" w14:textId="35DD083C" w:rsidR="00CA7907" w:rsidRDefault="00000000">
      <w:r>
        <w:rPr>
          <w:rFonts w:ascii="Arial Narrow" w:hAnsi="Arial Narrow" w:cs="Tahoma"/>
          <w:sz w:val="22"/>
          <w:szCs w:val="22"/>
        </w:rPr>
        <w:t>URBROJ: 2</w:t>
      </w:r>
      <w:r w:rsidR="001971E3">
        <w:rPr>
          <w:rFonts w:ascii="Arial Narrow" w:hAnsi="Arial Narrow" w:cs="Tahoma"/>
          <w:sz w:val="22"/>
          <w:szCs w:val="22"/>
        </w:rPr>
        <w:t>140-23-1</w:t>
      </w:r>
      <w:r>
        <w:rPr>
          <w:rFonts w:ascii="Arial Narrow" w:hAnsi="Arial Narrow" w:cs="Tahoma"/>
          <w:sz w:val="22"/>
          <w:szCs w:val="22"/>
        </w:rPr>
        <w:t>-2</w:t>
      </w:r>
      <w:r w:rsidR="001971E3">
        <w:rPr>
          <w:rFonts w:ascii="Arial Narrow" w:hAnsi="Arial Narrow" w:cs="Tahoma"/>
          <w:sz w:val="22"/>
          <w:szCs w:val="22"/>
        </w:rPr>
        <w:t>2</w:t>
      </w:r>
      <w:r>
        <w:rPr>
          <w:rFonts w:ascii="Arial Narrow" w:hAnsi="Arial Narrow" w:cs="Tahoma"/>
          <w:sz w:val="22"/>
          <w:szCs w:val="22"/>
        </w:rPr>
        <w:t>-</w:t>
      </w:r>
      <w:r w:rsidR="001971E3">
        <w:rPr>
          <w:rFonts w:ascii="Arial Narrow" w:hAnsi="Arial Narrow" w:cs="Tahoma"/>
          <w:sz w:val="22"/>
          <w:szCs w:val="22"/>
        </w:rPr>
        <w:t>___</w:t>
      </w:r>
    </w:p>
    <w:p w14:paraId="28294702" w14:textId="6A4999BF" w:rsidR="00CA7907" w:rsidRDefault="00000000">
      <w:r>
        <w:rPr>
          <w:rFonts w:ascii="Arial Narrow" w:hAnsi="Arial Narrow" w:cs="Tahoma"/>
          <w:sz w:val="22"/>
          <w:szCs w:val="22"/>
        </w:rPr>
        <w:t xml:space="preserve">Mihovljan, </w:t>
      </w:r>
      <w:r w:rsidR="001971E3">
        <w:rPr>
          <w:rFonts w:ascii="Arial Narrow" w:hAnsi="Arial Narrow" w:cs="Tahoma"/>
          <w:sz w:val="22"/>
          <w:szCs w:val="22"/>
        </w:rPr>
        <w:t>___</w:t>
      </w:r>
      <w:r>
        <w:rPr>
          <w:rFonts w:ascii="Arial Narrow" w:hAnsi="Arial Narrow" w:cs="Tahoma"/>
          <w:sz w:val="22"/>
          <w:szCs w:val="22"/>
        </w:rPr>
        <w:t xml:space="preserve">. </w:t>
      </w:r>
      <w:r w:rsidR="001971E3">
        <w:rPr>
          <w:rFonts w:ascii="Arial Narrow" w:hAnsi="Arial Narrow" w:cs="Tahoma"/>
          <w:sz w:val="22"/>
          <w:szCs w:val="22"/>
        </w:rPr>
        <w:t>prosinac</w:t>
      </w:r>
      <w:r>
        <w:rPr>
          <w:rFonts w:ascii="Arial Narrow" w:hAnsi="Arial Narrow" w:cs="Tahoma"/>
          <w:sz w:val="22"/>
          <w:szCs w:val="22"/>
        </w:rPr>
        <w:t xml:space="preserve"> 202</w:t>
      </w:r>
      <w:r w:rsidR="001971E3">
        <w:rPr>
          <w:rFonts w:ascii="Arial Narrow" w:hAnsi="Arial Narrow" w:cs="Tahoma"/>
          <w:sz w:val="22"/>
          <w:szCs w:val="22"/>
        </w:rPr>
        <w:t>2</w:t>
      </w:r>
      <w:r>
        <w:rPr>
          <w:rFonts w:ascii="Arial Narrow" w:hAnsi="Arial Narrow" w:cs="Tahoma"/>
          <w:sz w:val="22"/>
          <w:szCs w:val="22"/>
        </w:rPr>
        <w:t>.</w:t>
      </w:r>
    </w:p>
    <w:p w14:paraId="5295CE93" w14:textId="77777777" w:rsidR="00CA7907" w:rsidRDefault="00CA7907">
      <w:pPr>
        <w:jc w:val="both"/>
        <w:rPr>
          <w:rFonts w:ascii="Arial Narrow" w:hAnsi="Arial Narrow" w:cs="Tahoma"/>
          <w:sz w:val="16"/>
          <w:szCs w:val="16"/>
        </w:rPr>
      </w:pPr>
    </w:p>
    <w:p w14:paraId="5822B5BE" w14:textId="64764336" w:rsidR="00CA7907" w:rsidRDefault="00000000">
      <w:pPr>
        <w:jc w:val="both"/>
      </w:pPr>
      <w:r>
        <w:rPr>
          <w:rFonts w:ascii="Arial Narrow" w:hAnsi="Arial Narrow" w:cs="Tahoma"/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66/19) i članka 39. Statuta Općine Mihovljan („Službeni glasnik Krapinsko-zagorske županije“ br. 5/13, 11/18, 8/20, 8/21), Općinsko vijeće Općine Mihovljan na svojoj </w:t>
      </w:r>
      <w:r w:rsidR="001971E3">
        <w:rPr>
          <w:rFonts w:ascii="Arial Narrow" w:hAnsi="Arial Narrow" w:cs="Tahoma"/>
          <w:sz w:val="22"/>
          <w:szCs w:val="22"/>
        </w:rPr>
        <w:t>___</w:t>
      </w:r>
      <w:r>
        <w:rPr>
          <w:rFonts w:ascii="Arial Narrow" w:hAnsi="Arial Narrow" w:cs="Tahoma"/>
          <w:sz w:val="22"/>
          <w:szCs w:val="22"/>
        </w:rPr>
        <w:t xml:space="preserve">. sjednici održanoj dana </w:t>
      </w:r>
      <w:r w:rsidR="001971E3">
        <w:rPr>
          <w:rFonts w:ascii="Arial Narrow" w:hAnsi="Arial Narrow" w:cs="Tahoma"/>
          <w:sz w:val="22"/>
          <w:szCs w:val="22"/>
        </w:rPr>
        <w:t>___</w:t>
      </w:r>
      <w:r>
        <w:rPr>
          <w:rFonts w:ascii="Arial Narrow" w:hAnsi="Arial Narrow" w:cs="Tahoma"/>
          <w:sz w:val="22"/>
          <w:szCs w:val="22"/>
        </w:rPr>
        <w:t>. prosinca 202</w:t>
      </w:r>
      <w:r w:rsidR="001971E3">
        <w:rPr>
          <w:rFonts w:ascii="Arial Narrow" w:hAnsi="Arial Narrow" w:cs="Tahoma"/>
          <w:sz w:val="22"/>
          <w:szCs w:val="22"/>
        </w:rPr>
        <w:t>2</w:t>
      </w:r>
      <w:r>
        <w:rPr>
          <w:rFonts w:ascii="Arial Narrow" w:hAnsi="Arial Narrow" w:cs="Tahoma"/>
          <w:sz w:val="22"/>
          <w:szCs w:val="22"/>
        </w:rPr>
        <w:t xml:space="preserve">. godine, donijelo je </w:t>
      </w:r>
    </w:p>
    <w:p w14:paraId="46A319C8" w14:textId="77777777" w:rsidR="00CA7907" w:rsidRDefault="00CA7907">
      <w:pPr>
        <w:jc w:val="both"/>
        <w:rPr>
          <w:rFonts w:ascii="Arial Narrow" w:hAnsi="Arial Narrow" w:cs="Tahoma"/>
          <w:sz w:val="22"/>
          <w:szCs w:val="22"/>
        </w:rPr>
      </w:pPr>
    </w:p>
    <w:p w14:paraId="7A20ECBD" w14:textId="04A8C69D" w:rsidR="00CA7907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PROGRAM GRAĐENJA OBJEKATA KOMUNALNE INFRASTRUKTURE </w:t>
      </w:r>
      <w:r w:rsidR="001E03D0">
        <w:rPr>
          <w:rFonts w:ascii="Arial Narrow" w:hAnsi="Arial Narrow" w:cs="Tahoma"/>
          <w:b/>
          <w:bCs/>
        </w:rPr>
        <w:t xml:space="preserve">UZ I. IZMJENE I DOPUNE PRORAČUNA </w:t>
      </w:r>
      <w:r>
        <w:rPr>
          <w:rFonts w:ascii="Arial Narrow" w:hAnsi="Arial Narrow" w:cs="Tahoma"/>
          <w:b/>
        </w:rPr>
        <w:t>U 2022. GODINI</w:t>
      </w:r>
    </w:p>
    <w:p w14:paraId="5C26FBC1" w14:textId="77777777" w:rsidR="00CA7907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9506EF" w14:textId="77777777" w:rsidR="00CA7907" w:rsidRDefault="000000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 w14:paraId="79B04A35" w14:textId="0B7DBA40" w:rsidR="00CA7907" w:rsidRDefault="00000000">
      <w:pPr>
        <w:pStyle w:val="Defaul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22"/>
          <w:szCs w:val="22"/>
        </w:rPr>
        <w:t>Članak 1.</w:t>
      </w:r>
    </w:p>
    <w:p w14:paraId="7B1BD507" w14:textId="77777777" w:rsidR="00CA7907" w:rsidRDefault="00000000">
      <w:pPr>
        <w:pStyle w:val="Default"/>
        <w:jc w:val="both"/>
      </w:pPr>
      <w:r>
        <w:rPr>
          <w:rFonts w:ascii="Arial Narrow" w:hAnsi="Arial Narrow"/>
          <w:sz w:val="22"/>
          <w:szCs w:val="22"/>
        </w:rPr>
        <w:t xml:space="preserve">Ovim Programom građenja komunalne infrastrukture (u daljnjem tekstu: Program) određuje se komunalna infrastruktura koja će se graditi u 2022. godini. </w:t>
      </w:r>
    </w:p>
    <w:p w14:paraId="75C85E75" w14:textId="77777777" w:rsidR="00CA7907" w:rsidRDefault="0000000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 w14:paraId="22DCA485" w14:textId="77777777" w:rsidR="00CA7907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 w14:paraId="05A03918" w14:textId="77777777" w:rsidR="00CA7907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 w14:paraId="6EBAF8BA" w14:textId="77777777" w:rsidR="00CA7907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 w14:paraId="15E4DB74" w14:textId="77777777" w:rsidR="00CA7907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 w14:paraId="07C3A991" w14:textId="77777777" w:rsidR="00CA7907" w:rsidRDefault="0000000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 w14:paraId="784CCA88" w14:textId="77777777" w:rsidR="00CA7907" w:rsidRDefault="0000000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 w14:paraId="3502BFB7" w14:textId="77777777" w:rsidR="00CA7907" w:rsidRDefault="00CA7907">
      <w:pPr>
        <w:pStyle w:val="Default"/>
        <w:rPr>
          <w:rFonts w:ascii="Arial Narrow" w:hAnsi="Arial Narrow"/>
          <w:sz w:val="22"/>
          <w:szCs w:val="22"/>
        </w:rPr>
      </w:pPr>
    </w:p>
    <w:p w14:paraId="45819025" w14:textId="77777777" w:rsidR="00CA7907" w:rsidRDefault="000000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 w14:paraId="1683ABEB" w14:textId="77777777" w:rsidR="00CA7907" w:rsidRDefault="00CA7907">
      <w:pPr>
        <w:pStyle w:val="Default"/>
        <w:rPr>
          <w:sz w:val="16"/>
          <w:szCs w:val="16"/>
        </w:rPr>
      </w:pPr>
    </w:p>
    <w:p w14:paraId="54670CFE" w14:textId="77777777" w:rsidR="00CA7907" w:rsidRDefault="00000000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2.</w:t>
      </w:r>
    </w:p>
    <w:p w14:paraId="5A74DCA9" w14:textId="77777777" w:rsidR="00CA7907" w:rsidRDefault="00000000">
      <w:r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2022. godini raspoređuju se na sljedeće izvore financiranja:</w:t>
      </w:r>
    </w:p>
    <w:tbl>
      <w:tblPr>
        <w:tblStyle w:val="Reetkatablice"/>
        <w:tblW w:w="9970" w:type="dxa"/>
        <w:tblLook w:val="04A0" w:firstRow="1" w:lastRow="0" w:firstColumn="1" w:lastColumn="0" w:noHBand="0" w:noVBand="1"/>
      </w:tblPr>
      <w:tblGrid>
        <w:gridCol w:w="501"/>
        <w:gridCol w:w="613"/>
        <w:gridCol w:w="4455"/>
        <w:gridCol w:w="2405"/>
        <w:gridCol w:w="1996"/>
      </w:tblGrid>
      <w:tr w:rsidR="00981CEF" w14:paraId="108051FB" w14:textId="31E95F5F" w:rsidTr="00981CEF">
        <w:tc>
          <w:tcPr>
            <w:tcW w:w="501" w:type="dxa"/>
            <w:tcBorders>
              <w:right w:val="nil"/>
            </w:tcBorders>
            <w:shd w:val="clear" w:color="auto" w:fill="D9D9D9" w:themeFill="background1" w:themeFillShade="D9"/>
          </w:tcPr>
          <w:p w14:paraId="50421D5B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14:paraId="136CFD5C" w14:textId="77777777" w:rsidR="00981CEF" w:rsidRDefault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455" w:type="dxa"/>
            <w:shd w:val="clear" w:color="auto" w:fill="D9D9D9" w:themeFill="background1" w:themeFillShade="D9"/>
          </w:tcPr>
          <w:p w14:paraId="574068F8" w14:textId="77777777" w:rsidR="00981CEF" w:rsidRDefault="00981CEF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5D07D4EC" w14:textId="10682BDE" w:rsidR="00981CEF" w:rsidRDefault="00981CEF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14:paraId="60FC9B86" w14:textId="5FE530BD" w:rsidR="00981CEF" w:rsidRPr="00981CEF" w:rsidRDefault="00981CEF" w:rsidP="00981CEF">
            <w:pPr>
              <w:pStyle w:val="Odlomakpopisa"/>
              <w:widowControl w:val="0"/>
              <w:ind w:left="3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</w:tr>
      <w:tr w:rsidR="00981CEF" w14:paraId="2F83EA1A" w14:textId="55E73F9E" w:rsidTr="00981CEF">
        <w:tc>
          <w:tcPr>
            <w:tcW w:w="1114" w:type="dxa"/>
            <w:gridSpan w:val="2"/>
            <w:shd w:val="clear" w:color="auto" w:fill="auto"/>
          </w:tcPr>
          <w:p w14:paraId="25D5C168" w14:textId="77777777" w:rsidR="00981CEF" w:rsidRDefault="00981CEF">
            <w:pPr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6860" w:type="dxa"/>
            <w:gridSpan w:val="2"/>
            <w:shd w:val="clear" w:color="auto" w:fill="auto"/>
          </w:tcPr>
          <w:p w14:paraId="1469879A" w14:textId="77777777" w:rsidR="00981CEF" w:rsidRDefault="00981CEF">
            <w:pPr>
              <w:pStyle w:val="Bezproreda"/>
              <w:widowContro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Opći prihodi i primici (61, 64, 681)</w:t>
            </w:r>
          </w:p>
        </w:tc>
        <w:tc>
          <w:tcPr>
            <w:tcW w:w="1996" w:type="dxa"/>
          </w:tcPr>
          <w:p w14:paraId="2380655F" w14:textId="77777777" w:rsidR="00981CEF" w:rsidRDefault="00981CEF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981CEF" w14:paraId="66D61350" w14:textId="0FBDA03E" w:rsidTr="00981CEF">
        <w:tc>
          <w:tcPr>
            <w:tcW w:w="501" w:type="dxa"/>
            <w:tcBorders>
              <w:top w:val="nil"/>
              <w:right w:val="nil"/>
            </w:tcBorders>
            <w:shd w:val="clear" w:color="auto" w:fill="auto"/>
          </w:tcPr>
          <w:p w14:paraId="72B8A209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302D351F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455" w:type="dxa"/>
            <w:tcBorders>
              <w:top w:val="nil"/>
            </w:tcBorders>
            <w:shd w:val="clear" w:color="auto" w:fill="auto"/>
          </w:tcPr>
          <w:p w14:paraId="515BB7DC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poreza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46A94558" w14:textId="77777777" w:rsidR="00981CEF" w:rsidRDefault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1.476.000,00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78B91CDF" w14:textId="184EBF88" w:rsidR="00981CEF" w:rsidRDefault="00A1536E" w:rsidP="00981CEF">
            <w:pPr>
              <w:widowControl w:val="0"/>
              <w:ind w:left="34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925.000,00</w:t>
            </w:r>
          </w:p>
        </w:tc>
      </w:tr>
      <w:tr w:rsidR="00981CEF" w14:paraId="201B255E" w14:textId="7095999C" w:rsidTr="00981CEF">
        <w:tc>
          <w:tcPr>
            <w:tcW w:w="1114" w:type="dxa"/>
            <w:gridSpan w:val="2"/>
            <w:tcBorders>
              <w:top w:val="nil"/>
            </w:tcBorders>
            <w:shd w:val="clear" w:color="auto" w:fill="auto"/>
          </w:tcPr>
          <w:p w14:paraId="3DAFD5CE" w14:textId="77777777" w:rsidR="00981CEF" w:rsidRDefault="00981CEF">
            <w:pPr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43</w:t>
            </w:r>
          </w:p>
        </w:tc>
        <w:tc>
          <w:tcPr>
            <w:tcW w:w="6860" w:type="dxa"/>
            <w:gridSpan w:val="2"/>
            <w:tcBorders>
              <w:top w:val="nil"/>
            </w:tcBorders>
            <w:shd w:val="clear" w:color="auto" w:fill="auto"/>
          </w:tcPr>
          <w:p w14:paraId="1DAA0F56" w14:textId="77777777" w:rsidR="00981CEF" w:rsidRDefault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Prihodi za posebne namjene (651, 652, 653</w:t>
            </w:r>
          </w:p>
        </w:tc>
        <w:tc>
          <w:tcPr>
            <w:tcW w:w="1996" w:type="dxa"/>
            <w:tcBorders>
              <w:top w:val="nil"/>
            </w:tcBorders>
          </w:tcPr>
          <w:p w14:paraId="3632E697" w14:textId="77777777" w:rsidR="00981CEF" w:rsidRDefault="00981CEF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981CEF" w14:paraId="1FFD84D4" w14:textId="59C4FE81" w:rsidTr="00981CEF">
        <w:tc>
          <w:tcPr>
            <w:tcW w:w="501" w:type="dxa"/>
            <w:tcBorders>
              <w:top w:val="nil"/>
              <w:right w:val="nil"/>
            </w:tcBorders>
            <w:shd w:val="clear" w:color="auto" w:fill="auto"/>
          </w:tcPr>
          <w:p w14:paraId="4C7559CB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4D02A7FF" w14:textId="77777777" w:rsidR="00981CEF" w:rsidRDefault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  <w:tc>
          <w:tcPr>
            <w:tcW w:w="4455" w:type="dxa"/>
            <w:tcBorders>
              <w:top w:val="nil"/>
              <w:right w:val="nil"/>
            </w:tcBorders>
            <w:shd w:val="clear" w:color="auto" w:fill="auto"/>
          </w:tcPr>
          <w:p w14:paraId="79F3C703" w14:textId="77777777" w:rsidR="00981CEF" w:rsidRDefault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Prihod od grobne naknade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1826B514" w14:textId="77777777" w:rsidR="00981CEF" w:rsidRDefault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90.000,00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756477EC" w14:textId="76157049" w:rsidR="00981CEF" w:rsidRDefault="00A1536E" w:rsidP="00981CEF">
            <w:pPr>
              <w:widowControl w:val="0"/>
              <w:ind w:left="34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90.000,00</w:t>
            </w:r>
          </w:p>
        </w:tc>
      </w:tr>
      <w:tr w:rsidR="00981CEF" w14:paraId="00373A93" w14:textId="2A598981" w:rsidTr="00981CEF">
        <w:tc>
          <w:tcPr>
            <w:tcW w:w="501" w:type="dxa"/>
            <w:tcBorders>
              <w:top w:val="nil"/>
              <w:right w:val="nil"/>
            </w:tcBorders>
            <w:shd w:val="clear" w:color="auto" w:fill="auto"/>
          </w:tcPr>
          <w:p w14:paraId="5BDD7435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59C00220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2.</w:t>
            </w:r>
          </w:p>
        </w:tc>
        <w:tc>
          <w:tcPr>
            <w:tcW w:w="4455" w:type="dxa"/>
            <w:tcBorders>
              <w:top w:val="nil"/>
              <w:right w:val="nil"/>
            </w:tcBorders>
            <w:shd w:val="clear" w:color="auto" w:fill="auto"/>
          </w:tcPr>
          <w:p w14:paraId="361E5C8B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komunalne naknade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45D10EF2" w14:textId="77777777" w:rsidR="00981CEF" w:rsidRDefault="00981CEF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47FCDB93" w14:textId="4A44AE5D" w:rsidR="00981CEF" w:rsidRDefault="00A1536E" w:rsidP="00981CEF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95.000,00</w:t>
            </w:r>
          </w:p>
        </w:tc>
      </w:tr>
      <w:tr w:rsidR="00981CEF" w14:paraId="512CAC03" w14:textId="4A807BB4" w:rsidTr="00981CEF">
        <w:tc>
          <w:tcPr>
            <w:tcW w:w="1114" w:type="dxa"/>
            <w:gridSpan w:val="2"/>
            <w:tcBorders>
              <w:top w:val="nil"/>
            </w:tcBorders>
            <w:shd w:val="clear" w:color="auto" w:fill="auto"/>
          </w:tcPr>
          <w:p w14:paraId="61CED904" w14:textId="77777777" w:rsidR="00981CEF" w:rsidRDefault="00981CEF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52</w:t>
            </w:r>
          </w:p>
        </w:tc>
        <w:tc>
          <w:tcPr>
            <w:tcW w:w="4455" w:type="dxa"/>
            <w:tcBorders>
              <w:top w:val="nil"/>
              <w:right w:val="nil"/>
            </w:tcBorders>
            <w:shd w:val="clear" w:color="auto" w:fill="auto"/>
          </w:tcPr>
          <w:p w14:paraId="57685076" w14:textId="77777777" w:rsidR="00981CEF" w:rsidRDefault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Prihodi i primici iz državnog proračuna (633)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57E39735" w14:textId="77777777" w:rsidR="00981CEF" w:rsidRDefault="00981CEF">
            <w:pPr>
              <w:pStyle w:val="Bezproreda"/>
              <w:widowControl w:val="0"/>
              <w:jc w:val="right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14:paraId="3E169869" w14:textId="77777777" w:rsidR="00981CEF" w:rsidRDefault="00981CEF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981CEF" w14:paraId="218CDEB4" w14:textId="03E1BCD4" w:rsidTr="00981CEF">
        <w:tc>
          <w:tcPr>
            <w:tcW w:w="50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CFCE2D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74255B14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455" w:type="dxa"/>
            <w:tcBorders>
              <w:top w:val="nil"/>
              <w:right w:val="nil"/>
            </w:tcBorders>
            <w:shd w:val="clear" w:color="auto" w:fill="auto"/>
          </w:tcPr>
          <w:p w14:paraId="5823FA16" w14:textId="77777777" w:rsidR="00981CEF" w:rsidRDefault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MRFFEU (Ministarstvo regionalnog razvoja i fondova EU)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773E0684" w14:textId="77777777" w:rsidR="00981CEF" w:rsidRDefault="00981CE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830.000,00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0615CBD7" w14:textId="6E8B37CB" w:rsidR="00981CEF" w:rsidRDefault="00A1536E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350.000,00</w:t>
            </w:r>
          </w:p>
        </w:tc>
      </w:tr>
      <w:tr w:rsidR="00981CEF" w14:paraId="710B190E" w14:textId="0D399AC6" w:rsidTr="00981CEF">
        <w:tc>
          <w:tcPr>
            <w:tcW w:w="501" w:type="dxa"/>
            <w:vMerge/>
            <w:tcBorders>
              <w:top w:val="nil"/>
              <w:right w:val="nil"/>
            </w:tcBorders>
            <w:shd w:val="clear" w:color="auto" w:fill="auto"/>
          </w:tcPr>
          <w:p w14:paraId="344876D5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5B03A23E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455" w:type="dxa"/>
            <w:tcBorders>
              <w:top w:val="nil"/>
              <w:right w:val="nil"/>
            </w:tcBorders>
            <w:shd w:val="clear" w:color="auto" w:fill="auto"/>
          </w:tcPr>
          <w:p w14:paraId="35740EB3" w14:textId="77777777" w:rsidR="00981CEF" w:rsidRDefault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MPGI (Ministarstvo prostornog uređenja, graditeljstva i državne imovine)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4064AB44" w14:textId="77777777" w:rsidR="00981CEF" w:rsidRDefault="00981CE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200.000,00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75F36316" w14:textId="5E9881E2" w:rsidR="00981CEF" w:rsidRDefault="00A1536E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200.000,00</w:t>
            </w:r>
          </w:p>
        </w:tc>
      </w:tr>
      <w:tr w:rsidR="00981CEF" w14:paraId="0D649FAE" w14:textId="152D35EF" w:rsidTr="00981CEF">
        <w:tc>
          <w:tcPr>
            <w:tcW w:w="501" w:type="dxa"/>
            <w:vMerge/>
            <w:tcBorders>
              <w:top w:val="nil"/>
              <w:right w:val="nil"/>
            </w:tcBorders>
            <w:shd w:val="clear" w:color="auto" w:fill="auto"/>
          </w:tcPr>
          <w:p w14:paraId="51CD279E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4675CA37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455" w:type="dxa"/>
            <w:tcBorders>
              <w:top w:val="nil"/>
              <w:right w:val="nil"/>
            </w:tcBorders>
            <w:shd w:val="clear" w:color="auto" w:fill="auto"/>
          </w:tcPr>
          <w:p w14:paraId="2FDB7673" w14:textId="77777777" w:rsidR="00981CEF" w:rsidRDefault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LAG (Lokalna akcijska grupa – Zeleni bregi)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115BE4C9" w14:textId="77777777" w:rsidR="00981CEF" w:rsidRDefault="00981CE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250.000,00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027ADDE1" w14:textId="5B982334" w:rsidR="00981CEF" w:rsidRDefault="00A1536E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</w:tr>
      <w:tr w:rsidR="00981CEF" w14:paraId="5AC79417" w14:textId="3E9EC23A" w:rsidTr="00981CEF">
        <w:tc>
          <w:tcPr>
            <w:tcW w:w="501" w:type="dxa"/>
            <w:vMerge/>
            <w:tcBorders>
              <w:top w:val="nil"/>
              <w:right w:val="nil"/>
            </w:tcBorders>
            <w:shd w:val="clear" w:color="auto" w:fill="auto"/>
          </w:tcPr>
          <w:p w14:paraId="684E9393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2980658A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455" w:type="dxa"/>
            <w:tcBorders>
              <w:top w:val="nil"/>
              <w:right w:val="nil"/>
            </w:tcBorders>
            <w:shd w:val="clear" w:color="auto" w:fill="auto"/>
          </w:tcPr>
          <w:p w14:paraId="3DC431A1" w14:textId="77777777" w:rsidR="00981CEF" w:rsidRDefault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Hrvatske vode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2AB0C6CE" w14:textId="77777777" w:rsidR="00981CEF" w:rsidRDefault="00981CEF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330.000,00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6B8DFB78" w14:textId="65BF6632" w:rsidR="00981CEF" w:rsidRDefault="00A1536E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</w:tr>
      <w:tr w:rsidR="00981CEF" w14:paraId="60F3F2B1" w14:textId="40F5179D" w:rsidTr="00981CEF">
        <w:tc>
          <w:tcPr>
            <w:tcW w:w="1114" w:type="dxa"/>
            <w:gridSpan w:val="2"/>
            <w:tcBorders>
              <w:top w:val="nil"/>
            </w:tcBorders>
            <w:shd w:val="clear" w:color="auto" w:fill="auto"/>
          </w:tcPr>
          <w:p w14:paraId="35892C98" w14:textId="77777777" w:rsidR="00981CEF" w:rsidRDefault="00981CEF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52</w:t>
            </w:r>
          </w:p>
        </w:tc>
        <w:tc>
          <w:tcPr>
            <w:tcW w:w="6860" w:type="dxa"/>
            <w:gridSpan w:val="2"/>
            <w:tcBorders>
              <w:top w:val="nil"/>
            </w:tcBorders>
            <w:shd w:val="clear" w:color="auto" w:fill="auto"/>
          </w:tcPr>
          <w:p w14:paraId="6A808ED2" w14:textId="77777777" w:rsidR="00981CEF" w:rsidRDefault="00981CEF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Prihodi i primici iz županijskog proračuna (633)</w:t>
            </w:r>
          </w:p>
        </w:tc>
        <w:tc>
          <w:tcPr>
            <w:tcW w:w="1996" w:type="dxa"/>
            <w:tcBorders>
              <w:top w:val="nil"/>
            </w:tcBorders>
          </w:tcPr>
          <w:p w14:paraId="1597C6F7" w14:textId="77777777" w:rsidR="00981CEF" w:rsidRDefault="00981CEF" w:rsidP="00981CEF">
            <w:pPr>
              <w:widowControl w:val="0"/>
              <w:ind w:left="3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81CEF" w14:paraId="4562F15D" w14:textId="7AB8BEE7" w:rsidTr="00981CEF">
        <w:tc>
          <w:tcPr>
            <w:tcW w:w="501" w:type="dxa"/>
            <w:tcBorders>
              <w:top w:val="nil"/>
              <w:right w:val="nil"/>
            </w:tcBorders>
            <w:shd w:val="clear" w:color="auto" w:fill="auto"/>
          </w:tcPr>
          <w:p w14:paraId="09B2596E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1A1D7E5F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455" w:type="dxa"/>
            <w:tcBorders>
              <w:top w:val="nil"/>
            </w:tcBorders>
            <w:shd w:val="clear" w:color="auto" w:fill="auto"/>
          </w:tcPr>
          <w:p w14:paraId="7885B8D5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ŽUC (Tekuće pomoći iz Županijskog proračuna KZŽ-ŽUC) 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3D10B7AB" w14:textId="77777777" w:rsidR="00981CEF" w:rsidRDefault="00981CEF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1C80A792" w14:textId="28957D8E" w:rsidR="00981CEF" w:rsidRDefault="00A1536E" w:rsidP="00981CEF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981CEF" w14:paraId="0247C3B2" w14:textId="0EA94510" w:rsidTr="00981CEF">
        <w:tc>
          <w:tcPr>
            <w:tcW w:w="1114" w:type="dxa"/>
            <w:gridSpan w:val="2"/>
            <w:tcBorders>
              <w:top w:val="nil"/>
            </w:tcBorders>
            <w:shd w:val="clear" w:color="auto" w:fill="auto"/>
          </w:tcPr>
          <w:p w14:paraId="7FD2593E" w14:textId="77777777" w:rsidR="00981CEF" w:rsidRDefault="00981CEF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81</w:t>
            </w:r>
          </w:p>
        </w:tc>
        <w:tc>
          <w:tcPr>
            <w:tcW w:w="4455" w:type="dxa"/>
            <w:tcBorders>
              <w:top w:val="nil"/>
            </w:tcBorders>
            <w:shd w:val="clear" w:color="auto" w:fill="auto"/>
          </w:tcPr>
          <w:p w14:paraId="43B6A545" w14:textId="77777777" w:rsidR="00981CEF" w:rsidRDefault="00981CEF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Primici od zaduživanja (842)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50EF2ABF" w14:textId="77777777" w:rsidR="00981CEF" w:rsidRDefault="00981CEF">
            <w:pPr>
              <w:widowControl w:val="0"/>
              <w:jc w:val="right"/>
              <w:rPr>
                <w:rFonts w:ascii="Arial Narrow" w:hAnsi="Arial Narrow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14:paraId="0ECB330F" w14:textId="77777777" w:rsidR="00981CEF" w:rsidRDefault="00981CEF" w:rsidP="00981CEF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</w:p>
        </w:tc>
      </w:tr>
      <w:tr w:rsidR="00981CEF" w14:paraId="5643668F" w14:textId="24727B6D" w:rsidTr="00981CEF">
        <w:tc>
          <w:tcPr>
            <w:tcW w:w="501" w:type="dxa"/>
            <w:tcBorders>
              <w:top w:val="nil"/>
              <w:right w:val="nil"/>
            </w:tcBorders>
            <w:shd w:val="clear" w:color="auto" w:fill="auto"/>
          </w:tcPr>
          <w:p w14:paraId="162B4322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14:paraId="14BB1D10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455" w:type="dxa"/>
            <w:tcBorders>
              <w:top w:val="nil"/>
            </w:tcBorders>
            <w:shd w:val="clear" w:color="auto" w:fill="auto"/>
          </w:tcPr>
          <w:p w14:paraId="6956B1A5" w14:textId="77777777" w:rsidR="00981CEF" w:rsidRDefault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Kreditno zaduženje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3DEA080B" w14:textId="77777777" w:rsidR="00981CEF" w:rsidRDefault="00981CEF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500.000,00</w:t>
            </w:r>
          </w:p>
        </w:tc>
        <w:tc>
          <w:tcPr>
            <w:tcW w:w="1996" w:type="dxa"/>
            <w:tcBorders>
              <w:top w:val="nil"/>
            </w:tcBorders>
          </w:tcPr>
          <w:p w14:paraId="56F5C82F" w14:textId="274857FB" w:rsidR="00981CEF" w:rsidRDefault="00A1536E" w:rsidP="00981CEF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981CEF" w14:paraId="54ADCCB6" w14:textId="2E0D86C5" w:rsidTr="00981CEF">
        <w:tc>
          <w:tcPr>
            <w:tcW w:w="501" w:type="dxa"/>
            <w:tcBorders>
              <w:right w:val="nil"/>
            </w:tcBorders>
            <w:shd w:val="clear" w:color="auto" w:fill="D9D9D9" w:themeFill="background1" w:themeFillShade="D9"/>
          </w:tcPr>
          <w:p w14:paraId="72C2709C" w14:textId="77777777" w:rsidR="00981CEF" w:rsidRDefault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14:paraId="286709C2" w14:textId="77777777" w:rsidR="00981CEF" w:rsidRDefault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55" w:type="dxa"/>
            <w:shd w:val="clear" w:color="auto" w:fill="D9D9D9" w:themeFill="background1" w:themeFillShade="D9"/>
          </w:tcPr>
          <w:p w14:paraId="13EE1F56" w14:textId="77777777" w:rsidR="00981CEF" w:rsidRDefault="00981CEF">
            <w:pPr>
              <w:widowControl w:val="0"/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 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134E123" w14:textId="77777777" w:rsidR="00981CEF" w:rsidRDefault="00981CEF">
            <w:pPr>
              <w:widowControl w:val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3.961.000,00kn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14:paraId="57F80949" w14:textId="7572B46B" w:rsidR="00981CEF" w:rsidRDefault="00A1536E">
            <w:pPr>
              <w:widowControl w:val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1.660.000,00</w:t>
            </w:r>
          </w:p>
        </w:tc>
      </w:tr>
    </w:tbl>
    <w:p w14:paraId="2A934985" w14:textId="77777777" w:rsidR="00CA7907" w:rsidRDefault="00CA7907">
      <w:pPr>
        <w:rPr>
          <w:rFonts w:ascii="Arial Narrow" w:hAnsi="Arial Narrow"/>
          <w:sz w:val="22"/>
          <w:szCs w:val="22"/>
        </w:rPr>
      </w:pPr>
    </w:p>
    <w:p w14:paraId="46CF584C" w14:textId="77777777" w:rsidR="00CA7907" w:rsidRDefault="00CA7907">
      <w:pPr>
        <w:rPr>
          <w:rFonts w:ascii="Arial Narrow" w:hAnsi="Arial Narrow"/>
          <w:sz w:val="22"/>
          <w:szCs w:val="22"/>
        </w:rPr>
      </w:pPr>
    </w:p>
    <w:p w14:paraId="4E5653DC" w14:textId="77777777" w:rsidR="00CA7907" w:rsidRDefault="00000000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60DBFB3B" w14:textId="77777777" w:rsidR="00CA7907" w:rsidRDefault="00CA790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241FE3E" w14:textId="77777777" w:rsidR="00CA7907" w:rsidRDefault="00000000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68C37B5E" w14:textId="77777777" w:rsidR="00CA7907" w:rsidRDefault="00000000">
      <w:pPr>
        <w:pStyle w:val="Default"/>
      </w:pPr>
      <w:r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 w14:paraId="2E60C640" w14:textId="77777777" w:rsidR="00CA7907" w:rsidRDefault="00CA790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9960" w:type="dxa"/>
        <w:jc w:val="center"/>
        <w:tblLook w:val="04A0" w:firstRow="1" w:lastRow="0" w:firstColumn="1" w:lastColumn="0" w:noHBand="0" w:noVBand="1"/>
      </w:tblPr>
      <w:tblGrid>
        <w:gridCol w:w="837"/>
        <w:gridCol w:w="5262"/>
        <w:gridCol w:w="2064"/>
        <w:gridCol w:w="1797"/>
      </w:tblGrid>
      <w:tr w:rsidR="00981CEF" w14:paraId="0486BB9B" w14:textId="2CA579DA" w:rsidTr="00981CEF">
        <w:trPr>
          <w:trHeight w:val="397"/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A25DD1" w14:textId="77777777" w:rsidR="00981CEF" w:rsidRDefault="00981CEF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F5E939" w14:textId="77777777" w:rsidR="00981CEF" w:rsidRDefault="00981CEF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0128CA" w14:textId="77777777" w:rsidR="00981CEF" w:rsidRDefault="00981CEF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406E1E" w14:textId="515F9B8D" w:rsidR="00981CEF" w:rsidRDefault="00981CEF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</w:tr>
      <w:tr w:rsidR="00981CEF" w14:paraId="660F9799" w14:textId="39CD7181" w:rsidTr="00981CEF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7E434" w14:textId="77777777" w:rsidR="00981CEF" w:rsidRDefault="00981CEF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A6FE3" w14:textId="77777777" w:rsidR="00981CEF" w:rsidRDefault="00981CEF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33EDE" w14:textId="77777777" w:rsidR="00981CEF" w:rsidRDefault="00981CEF">
            <w:pPr>
              <w:pStyle w:val="Default"/>
              <w:widowControl w:val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3.721.000,00kn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3E54" w14:textId="214EC9CB" w:rsidR="00981CEF" w:rsidRDefault="00CA185E">
            <w:pPr>
              <w:pStyle w:val="Default"/>
              <w:widowControl w:val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</w:rPr>
              <w:t>1.660.000,00</w:t>
            </w:r>
          </w:p>
        </w:tc>
      </w:tr>
      <w:tr w:rsidR="00981CEF" w14:paraId="505A1027" w14:textId="1ACBD58A" w:rsidTr="00981CEF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7B753" w14:textId="77777777" w:rsidR="00981CEF" w:rsidRDefault="00981CEF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0D6D4" w14:textId="77777777" w:rsidR="00981CEF" w:rsidRDefault="00981CEF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E373E" w14:textId="77777777" w:rsidR="00981CEF" w:rsidRDefault="00981CEF">
            <w:pPr>
              <w:pStyle w:val="Default"/>
              <w:widowControl w:val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120.000,00kn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CB61" w14:textId="5EB4F159" w:rsidR="00981CEF" w:rsidRDefault="00CA185E">
            <w:pPr>
              <w:pStyle w:val="Default"/>
              <w:widowControl w:val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10.000,00</w:t>
            </w:r>
          </w:p>
        </w:tc>
      </w:tr>
      <w:tr w:rsidR="00981CEF" w14:paraId="0D1B8CB9" w14:textId="5D45FD36" w:rsidTr="00981CEF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A7EB6" w14:textId="77777777" w:rsidR="00981CEF" w:rsidRDefault="00981CEF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BDE17" w14:textId="77777777" w:rsidR="00981CEF" w:rsidRDefault="00981CEF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3E741" w14:textId="77777777" w:rsidR="00981CEF" w:rsidRDefault="00981CEF">
            <w:pPr>
              <w:pStyle w:val="Default"/>
              <w:widowControl w:val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120.000,00kn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EA90" w14:textId="0189943D" w:rsidR="00981CEF" w:rsidRDefault="00CA185E">
            <w:pPr>
              <w:pStyle w:val="Default"/>
              <w:widowControl w:val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20.000,00</w:t>
            </w:r>
          </w:p>
        </w:tc>
      </w:tr>
    </w:tbl>
    <w:p w14:paraId="0BF848FA" w14:textId="77777777" w:rsidR="00CA7907" w:rsidRDefault="00CA790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F1453CB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59DF7CB2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6DBF8C5B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68787B23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7118E61F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63412F7E" w14:textId="77777777" w:rsidR="00CA7907" w:rsidRDefault="00000000">
      <w:pPr>
        <w:pStyle w:val="Default"/>
      </w:pPr>
      <w:r>
        <w:rPr>
          <w:rFonts w:ascii="Arial Narrow" w:hAnsi="Arial Narrow"/>
          <w:color w:val="auto"/>
          <w:sz w:val="22"/>
          <w:szCs w:val="22"/>
        </w:rPr>
        <w:t>6. groblja</w:t>
      </w:r>
    </w:p>
    <w:p w14:paraId="56C7D4E8" w14:textId="77777777" w:rsidR="00CA7907" w:rsidRDefault="00CA790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637D6DF5" w14:textId="6B985FE0" w:rsidR="00CA7907" w:rsidRDefault="0000000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5DF03DB3" w14:textId="77777777" w:rsidR="00CA7907" w:rsidRDefault="00CA7907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10566" w:type="dxa"/>
        <w:tblInd w:w="5" w:type="dxa"/>
        <w:tblLook w:val="04A0" w:firstRow="1" w:lastRow="0" w:firstColumn="1" w:lastColumn="0" w:noHBand="0" w:noVBand="1"/>
      </w:tblPr>
      <w:tblGrid>
        <w:gridCol w:w="779"/>
        <w:gridCol w:w="1740"/>
        <w:gridCol w:w="2083"/>
        <w:gridCol w:w="1595"/>
        <w:gridCol w:w="1595"/>
        <w:gridCol w:w="1840"/>
        <w:gridCol w:w="923"/>
        <w:gridCol w:w="11"/>
      </w:tblGrid>
      <w:tr w:rsidR="00981CEF" w14:paraId="7D557C7D" w14:textId="77777777" w:rsidTr="004E572D">
        <w:trPr>
          <w:trHeight w:val="397"/>
        </w:trPr>
        <w:tc>
          <w:tcPr>
            <w:tcW w:w="2540" w:type="dxa"/>
            <w:gridSpan w:val="2"/>
            <w:shd w:val="clear" w:color="auto" w:fill="D9D9D9" w:themeFill="background1" w:themeFillShade="D9"/>
          </w:tcPr>
          <w:p w14:paraId="0DE53A09" w14:textId="77777777" w:rsidR="00981CEF" w:rsidRDefault="00981CEF">
            <w:pPr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026" w:type="dxa"/>
            <w:gridSpan w:val="6"/>
            <w:shd w:val="clear" w:color="auto" w:fill="D9D9D9" w:themeFill="background1" w:themeFillShade="D9"/>
          </w:tcPr>
          <w:p w14:paraId="647BD2DE" w14:textId="6F32E0C1" w:rsidR="00981CEF" w:rsidRDefault="00981CEF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 w:rsidR="00981CEF" w14:paraId="1848ECEF" w14:textId="77777777" w:rsidTr="00D27B97">
        <w:trPr>
          <w:gridAfter w:val="1"/>
          <w:wAfter w:w="11" w:type="dxa"/>
          <w:trHeight w:val="397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95D28D" w14:textId="77777777" w:rsidR="00981CEF" w:rsidRDefault="00981CEF" w:rsidP="00981CEF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B50E7" w14:textId="77777777" w:rsidR="00981CEF" w:rsidRDefault="00981CEF" w:rsidP="00981C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Opis</w:t>
            </w:r>
          </w:p>
        </w:tc>
        <w:tc>
          <w:tcPr>
            <w:tcW w:w="159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1B740C" w14:textId="1BEFDBF9" w:rsidR="00981CEF" w:rsidRDefault="00981CEF" w:rsidP="00981CEF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2F2F2" w:themeFill="background1" w:themeFillShade="F2"/>
          </w:tcPr>
          <w:p w14:paraId="728A3805" w14:textId="33B0C74B" w:rsidR="00981CEF" w:rsidRDefault="00981CEF" w:rsidP="00981CEF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  <w:tc>
          <w:tcPr>
            <w:tcW w:w="1844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3FF12A" w14:textId="2DF030BB" w:rsidR="00981CEF" w:rsidRDefault="00981CEF" w:rsidP="00981CEF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Izvori financiranja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6139506" w14:textId="77777777" w:rsidR="00981CEF" w:rsidRDefault="00981CEF" w:rsidP="00981CEF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Pozicija</w:t>
            </w:r>
          </w:p>
        </w:tc>
      </w:tr>
      <w:tr w:rsidR="00981CEF" w14:paraId="7EEA58EF" w14:textId="77777777" w:rsidTr="006453D3">
        <w:tc>
          <w:tcPr>
            <w:tcW w:w="77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0B659ED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1.1.</w:t>
            </w:r>
          </w:p>
        </w:tc>
        <w:tc>
          <w:tcPr>
            <w:tcW w:w="978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2EA4AF6B" w14:textId="3B93F999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JAVNA RASVJETA</w:t>
            </w:r>
          </w:p>
        </w:tc>
      </w:tr>
      <w:tr w:rsidR="00FE6529" w14:paraId="015141FD" w14:textId="77777777" w:rsidTr="00D27B97">
        <w:trPr>
          <w:gridAfter w:val="1"/>
          <w:wAfter w:w="11" w:type="dxa"/>
          <w:trHeight w:val="275"/>
        </w:trPr>
        <w:tc>
          <w:tcPr>
            <w:tcW w:w="779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7F62CA72" w14:textId="77777777" w:rsidR="00FE6529" w:rsidRDefault="00FE6529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bookmarkStart w:id="0" w:name="_Hlk122177071"/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882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0BFD80E9" w14:textId="77777777" w:rsidR="00FE6529" w:rsidRDefault="00FE6529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1595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7472A1D" w14:textId="77777777" w:rsidR="00FE6529" w:rsidRDefault="00FE6529" w:rsidP="00981CEF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100.000,00 kn</w:t>
            </w:r>
          </w:p>
        </w:tc>
        <w:tc>
          <w:tcPr>
            <w:tcW w:w="1531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4CB6C3EB" w14:textId="77777777" w:rsidR="00FE6529" w:rsidRDefault="00FE6529" w:rsidP="00981CEF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6E33D343" w14:textId="2F083E92" w:rsidR="00FE6529" w:rsidRPr="00FE6529" w:rsidRDefault="00FE6529" w:rsidP="00981CEF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FE6529">
              <w:rPr>
                <w:rFonts w:ascii="Arial Narrow" w:hAnsi="Arial Narrow"/>
                <w:sz w:val="24"/>
                <w:szCs w:val="24"/>
              </w:rPr>
              <w:t>130.000,00</w:t>
            </w:r>
            <w:r w:rsidR="004E572D">
              <w:rPr>
                <w:rFonts w:ascii="Arial Narrow" w:hAnsi="Arial Narrow"/>
                <w:sz w:val="24"/>
                <w:szCs w:val="24"/>
              </w:rPr>
              <w:t>kn</w:t>
            </w:r>
          </w:p>
        </w:tc>
        <w:tc>
          <w:tcPr>
            <w:tcW w:w="1844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027483E" w14:textId="13E90A10" w:rsidR="00FE6529" w:rsidRDefault="00FE6529" w:rsidP="00981CEF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Općine=95.000,00kn</w:t>
            </w:r>
          </w:p>
          <w:p w14:paraId="1E0B44B9" w14:textId="77777777" w:rsidR="00FE6529" w:rsidRDefault="00FE6529" w:rsidP="00981CEF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(43- prihodi za posebne namjene)</w:t>
            </w:r>
          </w:p>
          <w:p w14:paraId="31582AA6" w14:textId="77777777" w:rsidR="00FE6529" w:rsidRDefault="00FE6529" w:rsidP="00981CEF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Općine=5.000,00kn</w:t>
            </w:r>
          </w:p>
          <w:p w14:paraId="1E68FA0C" w14:textId="77777777" w:rsidR="00FE6529" w:rsidRDefault="00FE6529" w:rsidP="00981CEF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4D6CBC" w14:textId="77777777" w:rsidR="00FE6529" w:rsidRDefault="00FE6529" w:rsidP="00981CEF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4214.74</w:t>
            </w:r>
          </w:p>
        </w:tc>
      </w:tr>
      <w:bookmarkEnd w:id="0"/>
      <w:tr w:rsidR="00FE6529" w14:paraId="2C40F906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41AF47" w14:textId="77777777" w:rsidR="00FE6529" w:rsidRDefault="00FE6529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EE192C" w14:textId="77777777" w:rsidR="00FE6529" w:rsidRDefault="00FE6529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 xml:space="preserve">Gradnja = 100.000,00 kn 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14899C7" w14:textId="77777777" w:rsidR="00FE6529" w:rsidRDefault="00FE6529" w:rsidP="00981CEF">
            <w:pPr>
              <w:widowControl w:val="0"/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0CC505FA" w14:textId="77777777" w:rsidR="00FE6529" w:rsidRPr="00FE6529" w:rsidRDefault="00FE6529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9405D9B" w14:textId="5CE9B4AC" w:rsidR="00FE6529" w:rsidRDefault="00FE6529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53D5E0" w14:textId="77777777" w:rsidR="00FE6529" w:rsidRDefault="00FE6529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FE6529" w14:paraId="28B64F6C" w14:textId="77777777" w:rsidTr="00D27B97">
        <w:trPr>
          <w:gridAfter w:val="1"/>
          <w:wAfter w:w="11" w:type="dxa"/>
          <w:trHeight w:val="548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72508DA6" w14:textId="2563A462" w:rsidR="00FE6529" w:rsidRDefault="00FE6529" w:rsidP="00B03050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3882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1757056E" w14:textId="08DDB429" w:rsidR="00FE6529" w:rsidRDefault="00FE6529" w:rsidP="00B03050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Javna rasvjeta uz nogometno igralište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07804A3" w14:textId="35FFC547" w:rsidR="00FE6529" w:rsidRDefault="00FE6529" w:rsidP="00B0305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 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56D096B8" w14:textId="77777777" w:rsidR="00FE6529" w:rsidRDefault="00FE6529" w:rsidP="00B03050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14:paraId="1756931F" w14:textId="63FD0587" w:rsidR="00FE6529" w:rsidRPr="00FE6529" w:rsidRDefault="00FE6529" w:rsidP="00B03050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FE6529">
              <w:rPr>
                <w:rFonts w:ascii="Arial Narrow" w:hAnsi="Arial Narrow"/>
                <w:sz w:val="24"/>
                <w:szCs w:val="24"/>
              </w:rPr>
              <w:t>50.000,00</w:t>
            </w:r>
            <w:r w:rsidR="004E572D">
              <w:rPr>
                <w:rFonts w:ascii="Arial Narrow" w:hAnsi="Arial Narrow"/>
                <w:sz w:val="24"/>
                <w:szCs w:val="24"/>
              </w:rPr>
              <w:t>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56BEB0" w14:textId="1CF413E3" w:rsidR="00FE6529" w:rsidRDefault="00FE6529" w:rsidP="00B03050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4E572D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5.000,00kn</w:t>
            </w:r>
          </w:p>
          <w:p w14:paraId="6DDE54A4" w14:textId="77777777" w:rsidR="00FE6529" w:rsidRDefault="00FE6529" w:rsidP="00B03050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(43- prihodi za posebne namjene)</w:t>
            </w:r>
          </w:p>
          <w:p w14:paraId="056212FD" w14:textId="77777777" w:rsidR="00FE6529" w:rsidRDefault="00FE6529" w:rsidP="00B03050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Općine=5.000,00kn</w:t>
            </w:r>
          </w:p>
          <w:p w14:paraId="1E7F2DAF" w14:textId="77777777" w:rsidR="00FE6529" w:rsidRDefault="00FE6529" w:rsidP="00B03050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00847C7" w14:textId="77777777" w:rsidR="00FE6529" w:rsidRDefault="00FE6529" w:rsidP="00B0305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4214.74</w:t>
            </w:r>
          </w:p>
        </w:tc>
      </w:tr>
      <w:tr w:rsidR="00FE6529" w14:paraId="6424BB7C" w14:textId="77777777" w:rsidTr="00D27B97">
        <w:trPr>
          <w:gridAfter w:val="1"/>
          <w:wAfter w:w="11" w:type="dxa"/>
          <w:trHeight w:val="547"/>
        </w:trPr>
        <w:tc>
          <w:tcPr>
            <w:tcW w:w="779" w:type="dxa"/>
            <w:vMerge/>
            <w:tcBorders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395347F3" w14:textId="77777777" w:rsidR="00FE6529" w:rsidRDefault="00FE6529" w:rsidP="00B03050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3882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4AFC175C" w14:textId="5AC9F132" w:rsidR="00FE6529" w:rsidRDefault="00FE6529" w:rsidP="00B03050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Gradnja = 100.000,00 kn</w:t>
            </w:r>
          </w:p>
        </w:tc>
        <w:tc>
          <w:tcPr>
            <w:tcW w:w="1595" w:type="dxa"/>
            <w:vMerge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418F558" w14:textId="77777777" w:rsidR="00FE6529" w:rsidRDefault="00FE6529" w:rsidP="00B0305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C891168" w14:textId="77777777" w:rsidR="00FE6529" w:rsidRPr="00FE6529" w:rsidRDefault="00FE6529" w:rsidP="00B03050">
            <w:pPr>
              <w:pStyle w:val="Bezproreda"/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16D6D7F" w14:textId="77777777" w:rsidR="00FE6529" w:rsidRDefault="00FE6529" w:rsidP="00B03050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0E42C7" w14:textId="77777777" w:rsidR="00FE6529" w:rsidRDefault="00FE6529" w:rsidP="00B0305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FE6529" w14:paraId="3EA1DA7F" w14:textId="77777777" w:rsidTr="00B03050">
        <w:tc>
          <w:tcPr>
            <w:tcW w:w="77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6940942" w14:textId="77777777" w:rsidR="00FE6529" w:rsidRDefault="00FE6529" w:rsidP="00B03050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1.2.</w:t>
            </w:r>
          </w:p>
        </w:tc>
        <w:tc>
          <w:tcPr>
            <w:tcW w:w="978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3834049D" w14:textId="77777777" w:rsidR="00FE6529" w:rsidRPr="00FE6529" w:rsidRDefault="00FE6529" w:rsidP="00B03050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 w:rsidRPr="00FE6529">
              <w:rPr>
                <w:rFonts w:ascii="Arial Narrow" w:hAnsi="Arial Narrow" w:cs="Tahoma"/>
                <w:b/>
              </w:rPr>
              <w:t>NERAZVRSTANE CESTE</w:t>
            </w:r>
          </w:p>
        </w:tc>
      </w:tr>
      <w:tr w:rsidR="00981CEF" w14:paraId="2F417503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CC88F8A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376936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Održavanje postojećih nerazvrstanih cesta na pod. Mihovljana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9CC32C7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750.000,00kn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BBF9C96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  <w:p w14:paraId="5F9F9D72" w14:textId="5B444F93" w:rsidR="004E572D" w:rsidRPr="00FE6529" w:rsidRDefault="004E572D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700.000,00kn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9C4E74B" w14:textId="3E5F0DC2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MRFFEU=250.000,00 kn</w:t>
            </w:r>
          </w:p>
          <w:p w14:paraId="51E9EA6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MPGI=200.000,00 kn</w:t>
            </w:r>
          </w:p>
          <w:p w14:paraId="15D28089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  <w:p w14:paraId="4799B8B3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Općine=300.000,00kn</w:t>
            </w:r>
          </w:p>
          <w:p w14:paraId="6F4F75F4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66D040E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4213.10</w:t>
            </w:r>
          </w:p>
        </w:tc>
      </w:tr>
      <w:tr w:rsidR="00981CEF" w14:paraId="288112B5" w14:textId="77777777" w:rsidTr="00D27B97">
        <w:trPr>
          <w:gridAfter w:val="1"/>
          <w:wAfter w:w="11" w:type="dxa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D32CB74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B41967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83F4C6D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78C7B7F3" w14:textId="77777777" w:rsidR="00981CEF" w:rsidRPr="00FE6529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63BA6D" w14:textId="096813AE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FF3D6B7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981CEF" w14:paraId="4BABEC01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7AB776A1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B4EE643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Izvođenje radova = 730.000,00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CE48835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1FD58729" w14:textId="77777777" w:rsidR="00981CEF" w:rsidRPr="00FE6529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64A3A6F" w14:textId="20E8D8E5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8B0A4B8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981CEF" w14:paraId="6CB91EB4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1D89AEF1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091F74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Nadzor = 20.000,00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7087F0D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1A9496D5" w14:textId="77777777" w:rsidR="00981CEF" w:rsidRPr="00FE6529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BFF14BA" w14:textId="5DAEEBB0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3CAF8D7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981CEF" w14:paraId="2695AFF2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EEEEEE"/>
          </w:tcPr>
          <w:p w14:paraId="14DBCDFD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EEEEEE"/>
          </w:tcPr>
          <w:p w14:paraId="4F7A1A48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/>
              </w:rPr>
              <w:t>Rekonstrukcija postojeće nerazvrstane ceste M-</w:t>
            </w:r>
          </w:p>
          <w:p w14:paraId="1A4F1EEA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/>
              </w:rPr>
              <w:t>Mihovljan – Večkovići – Kovačići- Strugača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861B9EB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400.000,00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0EDEEDFD" w14:textId="77777777" w:rsidR="004E572D" w:rsidRDefault="004E572D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</w:rPr>
            </w:pPr>
          </w:p>
          <w:p w14:paraId="132FD843" w14:textId="77777777" w:rsidR="004E572D" w:rsidRDefault="004E572D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</w:rPr>
            </w:pPr>
          </w:p>
          <w:p w14:paraId="159DAAF7" w14:textId="195CAB99" w:rsidR="00981CEF" w:rsidRPr="00FE6529" w:rsidRDefault="004E572D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</w:rPr>
            </w:pPr>
            <w:r>
              <w:rPr>
                <w:rFonts w:ascii="Arial Narrow" w:hAnsi="Arial Narrow" w:cs="Tahoma"/>
                <w:color w:val="auto"/>
              </w:rPr>
              <w:t>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8264E15" w14:textId="516B1F54" w:rsidR="00981CEF" w:rsidRDefault="00981CEF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auto"/>
                <w:sz w:val="16"/>
                <w:szCs w:val="16"/>
              </w:rPr>
              <w:t>Kreditno zaduženje=400.000,00kn</w:t>
            </w:r>
          </w:p>
          <w:p w14:paraId="408E29B6" w14:textId="77777777" w:rsidR="00981CEF" w:rsidRDefault="00981CEF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auto"/>
                <w:sz w:val="16"/>
                <w:szCs w:val="16"/>
              </w:rPr>
              <w:t>(81 – Primici od zaduživanja)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8E2F9CB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4213.11</w:t>
            </w:r>
          </w:p>
        </w:tc>
      </w:tr>
      <w:tr w:rsidR="00981CEF" w14:paraId="4A778AF6" w14:textId="77777777" w:rsidTr="00D27B97">
        <w:trPr>
          <w:gridAfter w:val="1"/>
          <w:wAfter w:w="11" w:type="dxa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78BB087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5000E2D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/>
              </w:rPr>
              <w:t>Izvođenje radova = 390.000,00kn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E2C93BE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15273A92" w14:textId="77777777" w:rsidR="00981CEF" w:rsidRPr="00FE6529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F2C86C3" w14:textId="5CB48A3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4A3ABD28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981CEF" w14:paraId="7F56EE4A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671ADAA1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C423579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/>
              </w:rPr>
              <w:t>Nadzor = 10.000,00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30A146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73BF1FA9" w14:textId="77777777" w:rsidR="00981CEF" w:rsidRPr="00FE6529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4BDD57E" w14:textId="1CFEBDAC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51B3F1FA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981CEF" w14:paraId="178F7833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EEEEEE"/>
          </w:tcPr>
          <w:p w14:paraId="4500915B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41D52F4B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Dokumentacija za cestu  Mihovljan – Večkovići - Kovačići – Strugača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A8424EB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60260655" w14:textId="77777777" w:rsidR="00981CEF" w:rsidRDefault="00981CEF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</w:rPr>
            </w:pPr>
          </w:p>
          <w:p w14:paraId="43266AFC" w14:textId="47B0018F" w:rsidR="004E572D" w:rsidRPr="00FE6529" w:rsidRDefault="004E572D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</w:rPr>
            </w:pPr>
            <w:r>
              <w:rPr>
                <w:rFonts w:ascii="Arial Narrow" w:hAnsi="Arial Narrow" w:cs="Tahoma"/>
                <w:color w:val="auto"/>
              </w:rPr>
              <w:t>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A890897" w14:textId="062E8EBC" w:rsidR="00981CEF" w:rsidRDefault="00981CEF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auto"/>
                <w:sz w:val="16"/>
                <w:szCs w:val="16"/>
              </w:rPr>
              <w:t>Kreditno zaduženje=100.000,00kn</w:t>
            </w:r>
          </w:p>
          <w:p w14:paraId="661B4BB1" w14:textId="77777777" w:rsidR="00981CEF" w:rsidRDefault="00981CEF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auto"/>
                <w:sz w:val="16"/>
                <w:szCs w:val="16"/>
              </w:rPr>
              <w:t>(81 – Primici od zaduživanja)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033A00A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4126.11</w:t>
            </w:r>
          </w:p>
        </w:tc>
      </w:tr>
      <w:tr w:rsidR="00981CEF" w14:paraId="554DBC32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auto"/>
          </w:tcPr>
          <w:p w14:paraId="76030AD3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C339BC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Dopuna troškovnika i revidiranje projekta = 100.000,00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58ACF83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2918A315" w14:textId="77777777" w:rsidR="00981CEF" w:rsidRPr="00FE6529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947DC48" w14:textId="33E3113A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4DAB490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981CEF" w14:paraId="568D62A0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EEEEEE"/>
          </w:tcPr>
          <w:p w14:paraId="2239B9BC" w14:textId="77777777" w:rsidR="00981CEF" w:rsidRDefault="00981CEF" w:rsidP="00981CEF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d)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EEEEEE"/>
          </w:tcPr>
          <w:p w14:paraId="1B97268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Sanacija klizišta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0AE02F4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500.000,00kn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0A4E1CC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  <w:p w14:paraId="5D63FA36" w14:textId="2B653FF3" w:rsidR="004E572D" w:rsidRPr="00FE6529" w:rsidRDefault="004E572D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EB4126B" w14:textId="31351B45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Hrvatske vode=330.000,00 kn</w:t>
            </w:r>
          </w:p>
          <w:p w14:paraId="5D339386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  <w:p w14:paraId="1EAF50E0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Općine=170.000,00kn</w:t>
            </w:r>
          </w:p>
          <w:p w14:paraId="615214F2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  <w:p w14:paraId="371A1D0B" w14:textId="77777777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14:paraId="1A024CF7" w14:textId="77777777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14:paraId="30D2F76F" w14:textId="77777777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14:paraId="320B10A2" w14:textId="77777777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14:paraId="46BE6902" w14:textId="286B28DB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1CF3E15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lastRenderedPageBreak/>
              <w:t>4214.91</w:t>
            </w:r>
          </w:p>
        </w:tc>
      </w:tr>
      <w:tr w:rsidR="00981CEF" w14:paraId="02BD8925" w14:textId="77777777" w:rsidTr="00D27B97">
        <w:trPr>
          <w:gridAfter w:val="1"/>
          <w:wAfter w:w="11" w:type="dxa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90D7A6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51D98EF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50.000,00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B80E8A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36775257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B6A5B15" w14:textId="5F82C2C8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1A351D9B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02A405F8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3C430F02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3A38CE7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435.000,00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4616E34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542EA30F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8CDBD80" w14:textId="1A9EABB9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57EB8D99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7ECE8C78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6985B755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9D73995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15.000,00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0C8E3B7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53E27A2A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5D4D47A" w14:textId="1C3261E6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20E7FC80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6453D3" w14:paraId="318513E1" w14:textId="77777777" w:rsidTr="00FE4090">
        <w:trPr>
          <w:trHeight w:val="312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EFCCDB" w14:textId="77777777" w:rsidR="006453D3" w:rsidRDefault="006453D3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t>1.3.</w:t>
            </w:r>
          </w:p>
        </w:tc>
        <w:tc>
          <w:tcPr>
            <w:tcW w:w="978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0E92D1BE" w14:textId="32756D48" w:rsidR="006453D3" w:rsidRDefault="006453D3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</w:tr>
      <w:tr w:rsidR="00981CEF" w14:paraId="3A49AB64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9587EDF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3080C93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Nogostup i oborinska odvodnja uz županijsku cestu ŽC2125</w:t>
            </w:r>
          </w:p>
          <w:p w14:paraId="56D73BE4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A218787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450.000,00kn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831EBE5" w14:textId="77777777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4797055C" w14:textId="77777777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3D120C87" w14:textId="6E337832" w:rsidR="00981CEF" w:rsidRP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4E572D">
              <w:rPr>
                <w:rFonts w:ascii="Arial Narrow" w:hAnsi="Arial Narrow" w:cs="Tahoma"/>
                <w:sz w:val="24"/>
                <w:szCs w:val="24"/>
              </w:rPr>
              <w:t>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358F686" w14:textId="179B54D4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MRFFEU = 200.000,00kn</w:t>
            </w:r>
          </w:p>
          <w:p w14:paraId="56F63A29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  <w:p w14:paraId="3F221BAC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ŽUC = 100.000,00kn</w:t>
            </w:r>
          </w:p>
          <w:p w14:paraId="1A8C7B17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(52-prihodi iz </w:t>
            </w:r>
            <w:proofErr w:type="spellStart"/>
            <w:r>
              <w:rPr>
                <w:rFonts w:ascii="Arial Narrow" w:hAnsi="Arial Narrow" w:cs="Tahoma"/>
                <w:sz w:val="16"/>
                <w:szCs w:val="16"/>
              </w:rPr>
              <w:t>žup</w:t>
            </w:r>
            <w:proofErr w:type="spellEnd"/>
            <w:r>
              <w:rPr>
                <w:rFonts w:ascii="Arial Narrow" w:hAnsi="Arial Narrow" w:cs="Tahoma"/>
                <w:sz w:val="16"/>
                <w:szCs w:val="16"/>
              </w:rPr>
              <w:t>. proračuna)</w:t>
            </w:r>
          </w:p>
          <w:p w14:paraId="1A5AE086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Općine=150.000,00kn</w:t>
            </w:r>
          </w:p>
          <w:p w14:paraId="2B642CE1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D1A700E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4213.12</w:t>
            </w:r>
          </w:p>
        </w:tc>
      </w:tr>
      <w:tr w:rsidR="00981CEF" w14:paraId="06AE52D9" w14:textId="77777777" w:rsidTr="00D27B97">
        <w:trPr>
          <w:gridAfter w:val="1"/>
          <w:wAfter w:w="11" w:type="dxa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741012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3D62F9A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437.000,00kn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AECF924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173B5669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01EBDE2" w14:textId="787763C4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46675ED8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631E9654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68AD022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038A2A1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13.000,00kn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7C3DC1F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61D10C66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FE05EBD" w14:textId="5A6EA58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7D9F4B74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38E3B9DB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right w:val="nil"/>
            </w:tcBorders>
            <w:shd w:val="clear" w:color="auto" w:fill="EEEEEE"/>
          </w:tcPr>
          <w:p w14:paraId="52644E92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3882" w:type="dxa"/>
            <w:gridSpan w:val="2"/>
            <w:tcBorders>
              <w:right w:val="nil"/>
            </w:tcBorders>
            <w:shd w:val="clear" w:color="auto" w:fill="EEEEEE"/>
          </w:tcPr>
          <w:p w14:paraId="6D270EA1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/>
              </w:rPr>
              <w:t>Most u centru Mihovljana</w:t>
            </w:r>
          </w:p>
        </w:tc>
        <w:tc>
          <w:tcPr>
            <w:tcW w:w="159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0E691D4B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100.000,00kn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</w:tcPr>
          <w:p w14:paraId="54AA9D7F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33413B4F" w14:textId="10E38CC0" w:rsidR="004E572D" w:rsidRP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100.000,00kn</w:t>
            </w:r>
          </w:p>
        </w:tc>
        <w:tc>
          <w:tcPr>
            <w:tcW w:w="1844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19581D0" w14:textId="1C102AA8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Općine=100.000,00kn</w:t>
            </w:r>
          </w:p>
          <w:p w14:paraId="0FA1F1EA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shd w:val="clear" w:color="auto" w:fill="FFFFFF" w:themeFill="background1"/>
            <w:vAlign w:val="center"/>
          </w:tcPr>
          <w:p w14:paraId="52CA6078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4214.98</w:t>
            </w:r>
          </w:p>
        </w:tc>
      </w:tr>
      <w:tr w:rsidR="00981CEF" w14:paraId="51ED3933" w14:textId="77777777" w:rsidTr="00D27B97">
        <w:trPr>
          <w:gridAfter w:val="1"/>
          <w:wAfter w:w="11" w:type="dxa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35DCD5E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09C5B94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971FABB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087B88C2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4ACBA18" w14:textId="688D1C1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716BDC3E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5B09C679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14B82AFA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8557D4D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87.000,00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2B4F3EE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009A3FF9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2FE95CC" w14:textId="063A2B42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2BC5B6FD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5E74DBC6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21100380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62FC6B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3.000,00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67A9A8B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42977A11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887A223" w14:textId="3894E164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2663D1D0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5657DA14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EEEEEE"/>
          </w:tcPr>
          <w:p w14:paraId="44201225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EEEEEE"/>
          </w:tcPr>
          <w:p w14:paraId="1D64FFC4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/>
              </w:rPr>
              <w:t>Prilaz Dječjem igralištu i šetnica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6B4D260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</w:pPr>
            <w:r>
              <w:rPr>
                <w:rFonts w:ascii="Arial Narrow" w:hAnsi="Arial Narrow" w:cs="Tahoma"/>
              </w:rPr>
              <w:t>326.000,00kn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570A3944" w14:textId="18876D6F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1E7DE80F" w14:textId="77777777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5E26137A" w14:textId="308C7C40" w:rsidR="004E572D" w:rsidRP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390.000,00kn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1F7945A" w14:textId="4832C115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Općine=326.000,00kn</w:t>
            </w:r>
          </w:p>
          <w:p w14:paraId="3203149E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B3AB5A9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4214.97</w:t>
            </w:r>
          </w:p>
        </w:tc>
      </w:tr>
      <w:tr w:rsidR="00981CEF" w14:paraId="4C5DE24C" w14:textId="77777777" w:rsidTr="00D27B97">
        <w:trPr>
          <w:gridAfter w:val="1"/>
          <w:wAfter w:w="11" w:type="dxa"/>
          <w:trHeight w:val="372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3560843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687A166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C477C3A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494BDC36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D75A36D" w14:textId="75C608C8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750B44DE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442076BF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48BF5BF2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03720B0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306.000,00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DEDEE9C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4283C042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BE79515" w14:textId="7E4BF1AF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7E4F5297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05D007B7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2C785C06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06F157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Nadzor = 10.000,00 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097546A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10978DA3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88E4CB6" w14:textId="53737D3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7621B2AA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37C85A41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EEEEEE"/>
          </w:tcPr>
          <w:p w14:paraId="18C4B6F3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EEEEEE"/>
          </w:tcPr>
          <w:p w14:paraId="4DAB35FC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– izrada projekata i geodezija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C42D6BE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</w:pPr>
            <w:r>
              <w:rPr>
                <w:rFonts w:ascii="Arial Narrow" w:hAnsi="Arial Narrow" w:cs="Tahoma"/>
              </w:rPr>
              <w:t>500.000,00kn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7342AAC" w14:textId="686A3268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4D1CAE86" w14:textId="77777777" w:rsid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169A7710" w14:textId="3B8E3AC4" w:rsidR="004E572D" w:rsidRP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180.000,00kn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B351AD3" w14:textId="212153D9" w:rsidR="00981CEF" w:rsidRDefault="00981CEF" w:rsidP="00981CEF">
            <w:pPr>
              <w:pStyle w:val="Bezprored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MRFFEU=300.000,00kn</w:t>
            </w:r>
          </w:p>
          <w:p w14:paraId="6F530EC1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  <w:p w14:paraId="6069F6ED" w14:textId="77777777" w:rsidR="00981CEF" w:rsidRDefault="00981CEF" w:rsidP="00981CEF">
            <w:pPr>
              <w:pStyle w:val="Bezproreda"/>
              <w:widowControl w:val="0"/>
              <w:jc w:val="both"/>
              <w:rPr>
                <w:sz w:val="16"/>
                <w:szCs w:val="16"/>
              </w:rPr>
            </w:pPr>
            <w:bookmarkStart w:id="1" w:name="__DdeLink__1358_2797885334"/>
            <w:r>
              <w:rPr>
                <w:rFonts w:ascii="Arial Narrow" w:hAnsi="Arial Narrow" w:cs="Tahoma"/>
                <w:sz w:val="16"/>
                <w:szCs w:val="16"/>
              </w:rPr>
              <w:t>Proračun Općine=200.000,00kn</w:t>
            </w:r>
            <w:bookmarkEnd w:id="1"/>
          </w:p>
          <w:p w14:paraId="5C32C2D4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2692BF7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4126.10</w:t>
            </w:r>
          </w:p>
        </w:tc>
      </w:tr>
      <w:tr w:rsidR="00981CEF" w14:paraId="60580BC3" w14:textId="77777777" w:rsidTr="00D27B97">
        <w:trPr>
          <w:gridAfter w:val="1"/>
          <w:wAfter w:w="11" w:type="dxa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C3B39F2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72AB396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/>
              </w:rPr>
              <w:t>Projekti = 450.000,00kn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C383D96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4188D43E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49F70E6" w14:textId="3ED66260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73BACD04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41CE8F59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2CC814AD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2CE0CB6" w14:textId="77777777" w:rsidR="00981CEF" w:rsidRDefault="00981CEF" w:rsidP="00981CEF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Geodezija = 50.000,00kn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5CA701F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5F3F972A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23C0C1C" w14:textId="3943206C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14A96684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57AD9622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EEEEEE"/>
          </w:tcPr>
          <w:p w14:paraId="2C5E286B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EEEEEE"/>
          </w:tcPr>
          <w:p w14:paraId="3341579B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/>
              </w:rPr>
              <w:t>Zemljište - centar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CCA9AC4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6611F535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2F1377ED" w14:textId="452AFB04" w:rsidR="004E572D" w:rsidRP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3A039A7" w14:textId="25970E7C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Općine=75.000,00kn</w:t>
            </w:r>
          </w:p>
          <w:p w14:paraId="24D09D9A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23ADFEE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4111.91</w:t>
            </w:r>
          </w:p>
        </w:tc>
      </w:tr>
      <w:tr w:rsidR="00981CEF" w14:paraId="5B27B054" w14:textId="77777777" w:rsidTr="00D27B97">
        <w:trPr>
          <w:gridAfter w:val="1"/>
          <w:wAfter w:w="11" w:type="dxa"/>
          <w:trHeight w:val="330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658D1D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7E3678E" w14:textId="77777777" w:rsidR="00981CEF" w:rsidRDefault="00981CEF" w:rsidP="00981CEF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5.000,00kn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A087A25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440AEB05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242A2D2" w14:textId="18EC8083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016D5A23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7AD13181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1CA46887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A4AB218" w14:textId="77777777" w:rsidR="00981CEF" w:rsidRDefault="00981CEF" w:rsidP="00981CEF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70.000,00kn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E9F459E" w14:textId="77777777" w:rsidR="00981CEF" w:rsidRDefault="00981CEF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44E99630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F3EA4C0" w14:textId="71E6F8F4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3143383C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6453D3" w14:paraId="634A36B9" w14:textId="77777777" w:rsidTr="009179D5">
        <w:tc>
          <w:tcPr>
            <w:tcW w:w="77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6652EA7" w14:textId="77777777" w:rsidR="006453D3" w:rsidRDefault="006453D3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t>1.4.</w:t>
            </w:r>
          </w:p>
        </w:tc>
        <w:tc>
          <w:tcPr>
            <w:tcW w:w="978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32BBA232" w14:textId="5033787E" w:rsidR="006453D3" w:rsidRDefault="006453D3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t>GRAĐEVINE I UREĐAJI JAVNE NAMJENE</w:t>
            </w:r>
          </w:p>
        </w:tc>
      </w:tr>
      <w:tr w:rsidR="00981CEF" w14:paraId="69EBA91D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12239E4" w14:textId="77777777" w:rsidR="00981CEF" w:rsidRDefault="00981CEF" w:rsidP="00981CEF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09139BC6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Autobusna stajališta uz ŽC2125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04BBA65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56FCE201" w14:textId="77777777" w:rsidR="00981CEF" w:rsidRPr="004E572D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412D3491" w14:textId="3E77375A" w:rsidR="004E572D" w:rsidRP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4E572D">
              <w:rPr>
                <w:rFonts w:ascii="Arial Narrow" w:hAnsi="Arial Narrow" w:cs="Tahoma"/>
                <w:sz w:val="24"/>
                <w:szCs w:val="24"/>
              </w:rPr>
              <w:t>80.000,00kn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43A88C4" w14:textId="2C01191D" w:rsidR="00981CEF" w:rsidRDefault="00981CEF" w:rsidP="00981CEF">
            <w:pPr>
              <w:pStyle w:val="Bezprored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Općine=40.000,00kn</w:t>
            </w:r>
          </w:p>
          <w:p w14:paraId="549D7309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  <w:p w14:paraId="37530413" w14:textId="77777777" w:rsidR="00981CEF" w:rsidRDefault="00981CEF" w:rsidP="00981CEF">
            <w:pPr>
              <w:pStyle w:val="Bezprored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ŽUC=40.000,00kn</w:t>
            </w:r>
          </w:p>
          <w:p w14:paraId="06D024A6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(52-prihodi iz </w:t>
            </w:r>
            <w:proofErr w:type="spellStart"/>
            <w:r>
              <w:rPr>
                <w:rFonts w:ascii="Arial Narrow" w:hAnsi="Arial Narrow" w:cs="Tahoma"/>
                <w:sz w:val="16"/>
                <w:szCs w:val="16"/>
              </w:rPr>
              <w:t>žup</w:t>
            </w:r>
            <w:proofErr w:type="spellEnd"/>
            <w:r>
              <w:rPr>
                <w:rFonts w:ascii="Arial Narrow" w:hAnsi="Arial Narrow" w:cs="Tahoma"/>
                <w:sz w:val="16"/>
                <w:szCs w:val="16"/>
              </w:rPr>
              <w:t>. proračuna)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A1A9C50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4213.14</w:t>
            </w:r>
          </w:p>
        </w:tc>
      </w:tr>
      <w:tr w:rsidR="00981CEF" w14:paraId="6FEE927B" w14:textId="77777777" w:rsidTr="00D27B97">
        <w:trPr>
          <w:gridAfter w:val="1"/>
          <w:wAfter w:w="11" w:type="dxa"/>
          <w:trHeight w:val="68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0C3A7B6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3D05B35B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=77.500,00kn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EBE736A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71A9A4B1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B5E7CAF" w14:textId="7E468001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42E1EA84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52947925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2E76724B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0B7998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2.500,00kn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044879A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2A55CA46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012C814" w14:textId="141FFDBC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4B929CC1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6A367B77" w14:textId="77777777" w:rsidTr="00D27B97">
        <w:trPr>
          <w:gridAfter w:val="1"/>
          <w:wAfter w:w="11" w:type="dxa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EEEEEE"/>
          </w:tcPr>
          <w:p w14:paraId="24F862E6" w14:textId="77777777" w:rsidR="00981CEF" w:rsidRDefault="00981CEF" w:rsidP="00981CEF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EEEEEE"/>
          </w:tcPr>
          <w:p w14:paraId="67F6DEF4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Izgradnja Parka hrvatskih branitelja u Mihovljanu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4D428D6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300.000,00kn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17B6B2B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  <w:p w14:paraId="2FA3A426" w14:textId="39B8ABAA" w:rsidR="004E572D" w:rsidRPr="004E572D" w:rsidRDefault="004E572D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 w:rsidRPr="004E572D">
              <w:rPr>
                <w:rFonts w:ascii="Arial Narrow" w:hAnsi="Arial Narrow" w:cs="Tahoma"/>
              </w:rPr>
              <w:t>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A2F4653" w14:textId="383DA304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LAG =250.000,00kn</w:t>
            </w:r>
          </w:p>
          <w:p w14:paraId="62A9BAE9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Općine=50.000,00kn</w:t>
            </w:r>
          </w:p>
          <w:p w14:paraId="247477E7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328AB0B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4214.62</w:t>
            </w:r>
          </w:p>
        </w:tc>
      </w:tr>
      <w:tr w:rsidR="00981CEF" w14:paraId="0B250230" w14:textId="77777777" w:rsidTr="00D27B97">
        <w:trPr>
          <w:gridAfter w:val="1"/>
          <w:wAfter w:w="11" w:type="dxa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72B8675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BD20480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291.000,00kn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303A612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4475B5BA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E06FF3E" w14:textId="33DD1B86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1D7ACD5C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981CEF" w14:paraId="2C05E4E9" w14:textId="77777777" w:rsidTr="00D27B97">
        <w:trPr>
          <w:gridAfter w:val="1"/>
          <w:wAfter w:w="11" w:type="dxa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</w:tcPr>
          <w:p w14:paraId="25D1B505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91A4286" w14:textId="77777777" w:rsidR="00981CEF" w:rsidRDefault="00981CEF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9.000,00kn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F771A58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14:paraId="35D186AC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73A91FD" w14:textId="72C9766F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FFFFF" w:themeFill="background1"/>
          </w:tcPr>
          <w:p w14:paraId="3CFF5FAB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6453D3" w14:paraId="43FCCB51" w14:textId="77777777" w:rsidTr="006453D3">
        <w:trPr>
          <w:trHeight w:val="340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92B848D" w14:textId="77777777" w:rsidR="006453D3" w:rsidRDefault="006453D3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t>1.5.</w:t>
            </w:r>
          </w:p>
        </w:tc>
        <w:tc>
          <w:tcPr>
            <w:tcW w:w="978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1589011F" w14:textId="4228422F" w:rsidR="006453D3" w:rsidRDefault="006453D3" w:rsidP="00981CEF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t>GROBLJA</w:t>
            </w:r>
          </w:p>
        </w:tc>
      </w:tr>
      <w:tr w:rsidR="00981CEF" w14:paraId="6D295CA7" w14:textId="77777777" w:rsidTr="00D27B97">
        <w:trPr>
          <w:gridAfter w:val="1"/>
          <w:wAfter w:w="11" w:type="dxa"/>
          <w:trHeight w:val="340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EEEEEE"/>
            <w:vAlign w:val="bottom"/>
          </w:tcPr>
          <w:p w14:paraId="5410C016" w14:textId="77777777" w:rsidR="00981CEF" w:rsidRDefault="00981CEF" w:rsidP="00981CEF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EEEEEE"/>
            <w:vAlign w:val="bottom"/>
          </w:tcPr>
          <w:p w14:paraId="21A5E7C8" w14:textId="77777777" w:rsidR="00981CEF" w:rsidRDefault="00981CEF" w:rsidP="00981CEF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Zemljište – za proširenje Mjesnog groblja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B9AAAF" w14:textId="77777777" w:rsidR="00981CEF" w:rsidRPr="004E572D" w:rsidRDefault="00981CEF" w:rsidP="00981CEF">
            <w:pPr>
              <w:widowControl w:val="0"/>
              <w:jc w:val="both"/>
              <w:rPr>
                <w:rFonts w:ascii="Arial Narrow" w:hAnsi="Arial Narrow" w:cs="Tahoma"/>
              </w:rPr>
            </w:pPr>
            <w:r w:rsidRPr="004E572D">
              <w:rPr>
                <w:rFonts w:ascii="Arial Narrow" w:hAnsi="Arial Narrow" w:cs="Tahoma"/>
              </w:rPr>
              <w:t>40.000,00kn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14:paraId="6676BF8D" w14:textId="77777777" w:rsidR="00981CEF" w:rsidRPr="004E572D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7A45DA5F" w14:textId="0BD076D7" w:rsidR="004E572D" w:rsidRPr="004E572D" w:rsidRDefault="004E572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4E572D">
              <w:rPr>
                <w:rFonts w:ascii="Arial Narrow" w:hAnsi="Arial Narrow" w:cs="Tahoma"/>
                <w:sz w:val="24"/>
                <w:szCs w:val="24"/>
              </w:rPr>
              <w:t>0,00kn</w:t>
            </w:r>
          </w:p>
        </w:tc>
        <w:tc>
          <w:tcPr>
            <w:tcW w:w="184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1D60346" w14:textId="4FAB50C1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Općine=40.000,00kn</w:t>
            </w:r>
          </w:p>
          <w:p w14:paraId="5A48461B" w14:textId="77777777" w:rsidR="00981CEF" w:rsidRDefault="00981CEF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B6640F" w14:textId="77777777" w:rsidR="00981CEF" w:rsidRDefault="00981CEF" w:rsidP="00981CEF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4111.92</w:t>
            </w:r>
          </w:p>
        </w:tc>
      </w:tr>
      <w:tr w:rsidR="00981CEF" w14:paraId="5DAB05F6" w14:textId="77777777" w:rsidTr="00D27B97">
        <w:trPr>
          <w:gridAfter w:val="1"/>
          <w:wAfter w:w="11" w:type="dxa"/>
          <w:trHeight w:val="340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6D45E43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C312A3F" w14:textId="77777777" w:rsidR="00981CEF" w:rsidRDefault="00981CEF" w:rsidP="00981CEF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5.000,00kn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052EA109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531" w:type="dxa"/>
            <w:vMerge/>
          </w:tcPr>
          <w:p w14:paraId="34E51514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68E48A58" w14:textId="64D75BAE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auto"/>
            <w:vAlign w:val="bottom"/>
          </w:tcPr>
          <w:p w14:paraId="229C3507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</w:tr>
      <w:tr w:rsidR="00981CEF" w14:paraId="014CBBEF" w14:textId="77777777" w:rsidTr="00D27B97">
        <w:trPr>
          <w:gridAfter w:val="1"/>
          <w:wAfter w:w="11" w:type="dxa"/>
          <w:trHeight w:val="340"/>
        </w:trPr>
        <w:tc>
          <w:tcPr>
            <w:tcW w:w="779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0510A5F5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ABB5795" w14:textId="77777777" w:rsidR="00981CEF" w:rsidRDefault="00981CEF" w:rsidP="00981CEF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35.000,00kn</w:t>
            </w:r>
          </w:p>
        </w:tc>
        <w:tc>
          <w:tcPr>
            <w:tcW w:w="1595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301BD615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531" w:type="dxa"/>
            <w:vMerge/>
          </w:tcPr>
          <w:p w14:paraId="1A453391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36F0AD22" w14:textId="53666533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auto"/>
            <w:vAlign w:val="bottom"/>
          </w:tcPr>
          <w:p w14:paraId="4A2ED275" w14:textId="77777777" w:rsidR="00981CEF" w:rsidRDefault="00981CEF" w:rsidP="00981CEF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</w:tr>
      <w:tr w:rsidR="00D27B97" w14:paraId="64B0F33F" w14:textId="77777777" w:rsidTr="00D27B97">
        <w:trPr>
          <w:trHeight w:val="340"/>
        </w:trPr>
        <w:tc>
          <w:tcPr>
            <w:tcW w:w="779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7D262BD" w14:textId="77777777" w:rsidR="00D27B97" w:rsidRDefault="00D27B97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D22DF3A" w14:textId="77777777" w:rsidR="00D27B97" w:rsidRDefault="00D27B97" w:rsidP="00981CEF">
            <w:pPr>
              <w:widowControl w:val="0"/>
              <w:jc w:val="right"/>
            </w:pPr>
            <w:r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D9D9D9" w:themeFill="background1" w:themeFillShade="D9"/>
          </w:tcPr>
          <w:p w14:paraId="56A84D8E" w14:textId="28F2F3D6" w:rsidR="00D27B97" w:rsidRDefault="00D27B97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3.721.000,00kn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0296F780" w14:textId="77777777" w:rsidR="00D27B97" w:rsidRDefault="00D27B97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1.630.000,00kn</w:t>
            </w:r>
          </w:p>
        </w:tc>
        <w:tc>
          <w:tcPr>
            <w:tcW w:w="2779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1DDA8F1C" w14:textId="0DE0C29F" w:rsidR="00D27B97" w:rsidRDefault="00D27B97" w:rsidP="00981CEF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73709C10" w14:textId="2515AA1D" w:rsidR="00CA7907" w:rsidRDefault="00CA7907">
      <w:pPr>
        <w:jc w:val="both"/>
        <w:rPr>
          <w:rFonts w:ascii="Arial Narrow" w:hAnsi="Arial Narrow" w:cs="Tahoma"/>
          <w:sz w:val="22"/>
          <w:szCs w:val="22"/>
        </w:rPr>
      </w:pPr>
    </w:p>
    <w:p w14:paraId="4B2BF32D" w14:textId="701CDA9D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1DFBAE00" w14:textId="5B4EFE4E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007EDB0B" w14:textId="1DA5ED45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018C335B" w14:textId="7A9AED61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24919718" w14:textId="005E29E5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3779F62E" w14:textId="5CE62132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03946544" w14:textId="6EFD9CF8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127BC9F0" w14:textId="31FEA8C5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119D6A55" w14:textId="5F04ED68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5B14A744" w14:textId="4261B88A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39F161FF" w14:textId="7C4941A2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2167E76E" w14:textId="2A2618F1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12978EF3" w14:textId="5B53B8FF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35ECFBBC" w14:textId="5F8220C1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1E2F7491" w14:textId="1D979A19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5BFF6621" w14:textId="6FFDF0E7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7C0FC3DA" w14:textId="03D97ECE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49E25B02" w14:textId="0BCA4215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6955D7BF" w14:textId="77777777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42200C65" w14:textId="77777777" w:rsidR="00CA7907" w:rsidRDefault="00CA7907">
      <w:pPr>
        <w:jc w:val="both"/>
        <w:rPr>
          <w:rFonts w:ascii="Arial Narrow" w:hAnsi="Arial Narrow" w:cs="Tahoma"/>
          <w:sz w:val="22"/>
          <w:szCs w:val="22"/>
        </w:rPr>
      </w:pPr>
    </w:p>
    <w:p w14:paraId="24AAA037" w14:textId="1D42BC77" w:rsidR="00CA7907" w:rsidRDefault="00CA7907">
      <w:pPr>
        <w:jc w:val="both"/>
        <w:rPr>
          <w:rFonts w:ascii="Arial Narrow" w:hAnsi="Arial Narrow" w:cs="Tahoma"/>
          <w:sz w:val="22"/>
          <w:szCs w:val="22"/>
        </w:rPr>
      </w:pPr>
    </w:p>
    <w:p w14:paraId="2444E14C" w14:textId="0183DFB4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3B29AD9E" w14:textId="77777777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10565" w:type="dxa"/>
        <w:tblInd w:w="4" w:type="dxa"/>
        <w:tblLook w:val="04A0" w:firstRow="1" w:lastRow="0" w:firstColumn="1" w:lastColumn="0" w:noHBand="0" w:noVBand="1"/>
      </w:tblPr>
      <w:tblGrid>
        <w:gridCol w:w="904"/>
        <w:gridCol w:w="3765"/>
        <w:gridCol w:w="1559"/>
        <w:gridCol w:w="1418"/>
        <w:gridCol w:w="1984"/>
        <w:gridCol w:w="935"/>
      </w:tblGrid>
      <w:tr w:rsidR="006453D3" w14:paraId="3523874A" w14:textId="77777777" w:rsidTr="00B847B5">
        <w:trPr>
          <w:trHeight w:val="397"/>
        </w:trPr>
        <w:tc>
          <w:tcPr>
            <w:tcW w:w="10565" w:type="dxa"/>
            <w:gridSpan w:val="6"/>
            <w:shd w:val="clear" w:color="auto" w:fill="D9D9D9" w:themeFill="background1" w:themeFillShade="D9"/>
          </w:tcPr>
          <w:p w14:paraId="40D13679" w14:textId="1334B449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 w:rsidR="006453D3" w14:paraId="7F396703" w14:textId="77777777" w:rsidTr="006453D3">
        <w:trPr>
          <w:trHeight w:val="397"/>
        </w:trPr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2F09F8BA" w14:textId="77777777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3765" w:type="dxa"/>
            <w:shd w:val="clear" w:color="auto" w:fill="F2F2F2" w:themeFill="background1" w:themeFillShade="F2"/>
            <w:vAlign w:val="center"/>
          </w:tcPr>
          <w:p w14:paraId="2C97BF0E" w14:textId="77777777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Opis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893A80" w14:textId="5B2594B1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E9E514D" w14:textId="68CD3944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96261B" w14:textId="3CCAE41F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Izvori financiranja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14:paraId="2E4098F9" w14:textId="77777777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Pozicija</w:t>
            </w:r>
          </w:p>
        </w:tc>
      </w:tr>
      <w:tr w:rsidR="006453D3" w14:paraId="0B8623BC" w14:textId="77777777" w:rsidTr="00F057A7">
        <w:tc>
          <w:tcPr>
            <w:tcW w:w="904" w:type="dxa"/>
            <w:shd w:val="clear" w:color="auto" w:fill="D9D9D9" w:themeFill="background1" w:themeFillShade="D9"/>
          </w:tcPr>
          <w:p w14:paraId="5831E722" w14:textId="77777777" w:rsidR="006453D3" w:rsidRDefault="006453D3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2.1.</w:t>
            </w:r>
          </w:p>
        </w:tc>
        <w:tc>
          <w:tcPr>
            <w:tcW w:w="9661" w:type="dxa"/>
            <w:gridSpan w:val="5"/>
            <w:shd w:val="clear" w:color="auto" w:fill="D9D9D9" w:themeFill="background1" w:themeFillShade="D9"/>
          </w:tcPr>
          <w:p w14:paraId="0D7CE5BC" w14:textId="2AA1E139" w:rsidR="006453D3" w:rsidRDefault="006453D3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GROBLJA</w:t>
            </w:r>
          </w:p>
        </w:tc>
      </w:tr>
      <w:tr w:rsidR="00D27B97" w14:paraId="729A8D31" w14:textId="77777777" w:rsidTr="006453D3">
        <w:tc>
          <w:tcPr>
            <w:tcW w:w="904" w:type="dxa"/>
            <w:shd w:val="clear" w:color="auto" w:fill="F2F2F2" w:themeFill="background1" w:themeFillShade="F2"/>
          </w:tcPr>
          <w:p w14:paraId="34158CE2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14:paraId="39CA8CAC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Groblje – izrada betonskih okvira na grobnim mjestima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A8382C5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50.000,00kn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003F012" w14:textId="77777777" w:rsidR="00D27B97" w:rsidRP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0C93C719" w14:textId="77777777" w:rsidR="00D27B97" w:rsidRP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44316C12" w14:textId="4E12BB72" w:rsidR="00D27B97" w:rsidRP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0,00kn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123C82B5" w14:textId="7777A63D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Općine=50.000,00kn</w:t>
            </w:r>
          </w:p>
          <w:p w14:paraId="366F03A4" w14:textId="7777777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 – prihodi za posebne namjene)</w:t>
            </w:r>
          </w:p>
        </w:tc>
        <w:tc>
          <w:tcPr>
            <w:tcW w:w="935" w:type="dxa"/>
            <w:vMerge w:val="restart"/>
            <w:shd w:val="clear" w:color="auto" w:fill="FFFFFF" w:themeFill="background1"/>
            <w:vAlign w:val="center"/>
          </w:tcPr>
          <w:p w14:paraId="5BEB72A8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4214.95</w:t>
            </w:r>
          </w:p>
        </w:tc>
      </w:tr>
      <w:tr w:rsidR="00D27B97" w14:paraId="6D1BF868" w14:textId="77777777" w:rsidTr="006453D3">
        <w:tc>
          <w:tcPr>
            <w:tcW w:w="904" w:type="dxa"/>
            <w:vMerge w:val="restart"/>
            <w:shd w:val="clear" w:color="auto" w:fill="auto"/>
          </w:tcPr>
          <w:p w14:paraId="2E277BCD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5" w:type="dxa"/>
            <w:shd w:val="clear" w:color="auto" w:fill="auto"/>
          </w:tcPr>
          <w:p w14:paraId="3BC529A3" w14:textId="77777777" w:rsidR="00D27B97" w:rsidRDefault="00D27B97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49.000,00kn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15DB149B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76121F2" w14:textId="77777777" w:rsidR="00D27B97" w:rsidRP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FFFFFF" w:themeFill="background1"/>
          </w:tcPr>
          <w:p w14:paraId="10B22F3D" w14:textId="370BB665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FFFFFF" w:themeFill="background1"/>
          </w:tcPr>
          <w:p w14:paraId="1ECB0217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3EECB551" w14:textId="77777777" w:rsidTr="006453D3">
        <w:tc>
          <w:tcPr>
            <w:tcW w:w="904" w:type="dxa"/>
            <w:vMerge/>
            <w:shd w:val="clear" w:color="auto" w:fill="auto"/>
          </w:tcPr>
          <w:p w14:paraId="651595A1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5" w:type="dxa"/>
            <w:shd w:val="clear" w:color="auto" w:fill="auto"/>
          </w:tcPr>
          <w:p w14:paraId="081A3867" w14:textId="77777777" w:rsidR="00D27B97" w:rsidRDefault="00D27B97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1.000,00kn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70F28502" w14:textId="77777777" w:rsidR="00D27B97" w:rsidRDefault="00D27B97">
            <w:pPr>
              <w:widowControl w:val="0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A5BBCD5" w14:textId="77777777" w:rsidR="00D27B97" w:rsidRP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FFFFFF" w:themeFill="background1"/>
          </w:tcPr>
          <w:p w14:paraId="22E58368" w14:textId="44603846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FFFFFF" w:themeFill="background1"/>
          </w:tcPr>
          <w:p w14:paraId="59EEF2FD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4A2AC742" w14:textId="77777777" w:rsidTr="006453D3">
        <w:tc>
          <w:tcPr>
            <w:tcW w:w="904" w:type="dxa"/>
            <w:tcBorders>
              <w:top w:val="nil"/>
            </w:tcBorders>
            <w:shd w:val="clear" w:color="auto" w:fill="EEEEEE"/>
          </w:tcPr>
          <w:p w14:paraId="19F4C35D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3765" w:type="dxa"/>
            <w:tcBorders>
              <w:top w:val="nil"/>
            </w:tcBorders>
            <w:shd w:val="clear" w:color="auto" w:fill="EEEEEE"/>
          </w:tcPr>
          <w:p w14:paraId="5DF77F94" w14:textId="77777777" w:rsidR="00D27B97" w:rsidRDefault="00D27B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Mrtvačnica Mihovljan – uređenje prilaza</w:t>
            </w:r>
          </w:p>
        </w:tc>
        <w:tc>
          <w:tcPr>
            <w:tcW w:w="155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AE644D4" w14:textId="77777777" w:rsidR="00D27B97" w:rsidRDefault="00D27B97">
            <w:pPr>
              <w:widowControl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40.000,00kn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0D9E64FE" w14:textId="7777777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6D7AF942" w14:textId="3600940D" w:rsidR="00D27B97" w:rsidRP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0,00kn</w:t>
            </w:r>
          </w:p>
        </w:tc>
        <w:tc>
          <w:tcPr>
            <w:tcW w:w="198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EEB60B7" w14:textId="6C680454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Općine=40.000,00kn</w:t>
            </w:r>
          </w:p>
          <w:p w14:paraId="56EA354E" w14:textId="7777777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 – prihodi za posebne namjene)</w:t>
            </w:r>
          </w:p>
        </w:tc>
        <w:tc>
          <w:tcPr>
            <w:tcW w:w="9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20BCFAB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4214.94</w:t>
            </w:r>
          </w:p>
        </w:tc>
      </w:tr>
      <w:tr w:rsidR="00D27B97" w14:paraId="4C93C84C" w14:textId="77777777" w:rsidTr="000D6395">
        <w:tc>
          <w:tcPr>
            <w:tcW w:w="904" w:type="dxa"/>
            <w:tcBorders>
              <w:top w:val="nil"/>
            </w:tcBorders>
            <w:shd w:val="clear" w:color="auto" w:fill="auto"/>
          </w:tcPr>
          <w:p w14:paraId="662B1DCB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5" w:type="dxa"/>
            <w:tcBorders>
              <w:top w:val="nil"/>
            </w:tcBorders>
            <w:shd w:val="clear" w:color="auto" w:fill="auto"/>
          </w:tcPr>
          <w:p w14:paraId="1F22E764" w14:textId="77777777" w:rsidR="00D27B97" w:rsidRDefault="00D27B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Izvođenje radova = 40.000,00kn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913975C" w14:textId="77777777" w:rsidR="00D27B97" w:rsidRDefault="00D27B97">
            <w:pPr>
              <w:widowControl w:val="0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B912EA2" w14:textId="77777777" w:rsidR="00D27B97" w:rsidRP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FA26876" w14:textId="21B944CD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FFFFFF" w:themeFill="background1"/>
          </w:tcPr>
          <w:p w14:paraId="348E27A6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6601A53F" w14:textId="77777777" w:rsidTr="006453D3">
        <w:tc>
          <w:tcPr>
            <w:tcW w:w="904" w:type="dxa"/>
            <w:tcBorders>
              <w:top w:val="nil"/>
            </w:tcBorders>
            <w:shd w:val="clear" w:color="auto" w:fill="EEEEEE"/>
          </w:tcPr>
          <w:p w14:paraId="5C77DFE7" w14:textId="77777777" w:rsidR="00D27B97" w:rsidRDefault="00D27B97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c)</w:t>
            </w:r>
          </w:p>
        </w:tc>
        <w:tc>
          <w:tcPr>
            <w:tcW w:w="3765" w:type="dxa"/>
            <w:tcBorders>
              <w:top w:val="nil"/>
            </w:tcBorders>
            <w:shd w:val="clear" w:color="auto" w:fill="EEEEEE"/>
          </w:tcPr>
          <w:p w14:paraId="7DD58804" w14:textId="77777777" w:rsidR="00D27B97" w:rsidRDefault="00D27B97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Oprema za mrtvačnicu</w:t>
            </w:r>
          </w:p>
        </w:tc>
        <w:tc>
          <w:tcPr>
            <w:tcW w:w="155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3CFFF43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30.000,00kn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62931C3C" w14:textId="20A6ED14" w:rsidR="00D27B97" w:rsidRP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10.000,00kn</w:t>
            </w:r>
          </w:p>
        </w:tc>
        <w:tc>
          <w:tcPr>
            <w:tcW w:w="198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D805FEA" w14:textId="6BB6E599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Općine=70.000,00kn</w:t>
            </w:r>
          </w:p>
          <w:p w14:paraId="20EC8527" w14:textId="7777777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CBCE749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4221.93</w:t>
            </w:r>
          </w:p>
        </w:tc>
      </w:tr>
      <w:tr w:rsidR="00D27B97" w14:paraId="2FB71D06" w14:textId="77777777" w:rsidTr="00F4015D">
        <w:tc>
          <w:tcPr>
            <w:tcW w:w="904" w:type="dxa"/>
            <w:tcBorders>
              <w:top w:val="nil"/>
            </w:tcBorders>
            <w:shd w:val="clear" w:color="auto" w:fill="auto"/>
          </w:tcPr>
          <w:p w14:paraId="682D57E6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5" w:type="dxa"/>
            <w:tcBorders>
              <w:top w:val="nil"/>
            </w:tcBorders>
            <w:shd w:val="clear" w:color="auto" w:fill="auto"/>
          </w:tcPr>
          <w:p w14:paraId="2E91EF9E" w14:textId="77777777" w:rsidR="00D27B97" w:rsidRDefault="00D27B97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Nabava = 30.000,00kn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FA24ACE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8B1ED48" w14:textId="77777777" w:rsidR="00D27B97" w:rsidRP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01C827A" w14:textId="40AF1B2A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FFFFFF" w:themeFill="background1"/>
          </w:tcPr>
          <w:p w14:paraId="60C63A4A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5239682E" w14:textId="77777777" w:rsidTr="00D27B97">
        <w:trPr>
          <w:trHeight w:val="358"/>
        </w:trPr>
        <w:tc>
          <w:tcPr>
            <w:tcW w:w="904" w:type="dxa"/>
            <w:tcBorders>
              <w:top w:val="nil"/>
            </w:tcBorders>
            <w:shd w:val="clear" w:color="auto" w:fill="CCCCCC"/>
          </w:tcPr>
          <w:p w14:paraId="1EE145E0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5" w:type="dxa"/>
            <w:tcBorders>
              <w:top w:val="nil"/>
            </w:tcBorders>
            <w:shd w:val="clear" w:color="auto" w:fill="CCCCCC"/>
          </w:tcPr>
          <w:p w14:paraId="43425BEC" w14:textId="77777777" w:rsidR="00D27B97" w:rsidRDefault="00D27B97">
            <w:pPr>
              <w:widowControl w:val="0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SVEUKUPNO: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CCCCCC"/>
          </w:tcPr>
          <w:p w14:paraId="03630575" w14:textId="20991F73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120.000,00kn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CCCCCC"/>
          </w:tcPr>
          <w:p w14:paraId="332C2B6E" w14:textId="77777777" w:rsidR="00D27B97" w:rsidRP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10.000,00kn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CCCCCC"/>
          </w:tcPr>
          <w:p w14:paraId="63CD3364" w14:textId="06C79F05" w:rsidR="00D27B97" w:rsidRP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  <w:bCs/>
              </w:rPr>
            </w:pPr>
          </w:p>
        </w:tc>
      </w:tr>
    </w:tbl>
    <w:p w14:paraId="7F5E9947" w14:textId="77777777" w:rsidR="00CA7907" w:rsidRDefault="00CA7907">
      <w:pPr>
        <w:rPr>
          <w:rFonts w:ascii="Arial Narrow" w:hAnsi="Arial Narrow"/>
          <w:sz w:val="22"/>
          <w:szCs w:val="22"/>
        </w:rPr>
      </w:pPr>
    </w:p>
    <w:p w14:paraId="6B2B4090" w14:textId="77777777" w:rsidR="00CA7907" w:rsidRDefault="00CA7907">
      <w:pPr>
        <w:rPr>
          <w:rFonts w:ascii="Arial Narrow" w:hAnsi="Arial Narrow"/>
          <w:sz w:val="22"/>
          <w:szCs w:val="22"/>
        </w:rPr>
      </w:pPr>
    </w:p>
    <w:p w14:paraId="3CD0167F" w14:textId="77777777" w:rsidR="00CA7907" w:rsidRDefault="00CA7907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10565" w:type="dxa"/>
        <w:tblInd w:w="5" w:type="dxa"/>
        <w:tblLook w:val="04A0" w:firstRow="1" w:lastRow="0" w:firstColumn="1" w:lastColumn="0" w:noHBand="0" w:noVBand="1"/>
      </w:tblPr>
      <w:tblGrid>
        <w:gridCol w:w="907"/>
        <w:gridCol w:w="2307"/>
        <w:gridCol w:w="1454"/>
        <w:gridCol w:w="1559"/>
        <w:gridCol w:w="1418"/>
        <w:gridCol w:w="1984"/>
        <w:gridCol w:w="928"/>
        <w:gridCol w:w="8"/>
      </w:tblGrid>
      <w:tr w:rsidR="006453D3" w14:paraId="7CA3B648" w14:textId="77777777" w:rsidTr="00910C3F">
        <w:trPr>
          <w:trHeight w:val="397"/>
        </w:trPr>
        <w:tc>
          <w:tcPr>
            <w:tcW w:w="10565" w:type="dxa"/>
            <w:gridSpan w:val="8"/>
            <w:shd w:val="clear" w:color="auto" w:fill="D9D9D9" w:themeFill="background1" w:themeFillShade="D9"/>
          </w:tcPr>
          <w:p w14:paraId="15FBEC44" w14:textId="00C78833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 w:rsidR="006453D3" w14:paraId="056351AD" w14:textId="77777777" w:rsidTr="006453D3">
        <w:trPr>
          <w:gridAfter w:val="1"/>
          <w:wAfter w:w="8" w:type="dxa"/>
          <w:trHeight w:val="397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94D03C" w14:textId="77777777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3761" w:type="dxa"/>
            <w:gridSpan w:val="2"/>
            <w:shd w:val="clear" w:color="auto" w:fill="F2F2F2" w:themeFill="background1" w:themeFillShade="F2"/>
            <w:vAlign w:val="center"/>
          </w:tcPr>
          <w:p w14:paraId="7B054CCF" w14:textId="77777777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Opis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609830" w14:textId="0E95A606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DA929F" w14:textId="241ACBD5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1.Izmjene i dopune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BB2DFF" w14:textId="5CC8FE8F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Izvori financiranja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68E07131" w14:textId="77777777" w:rsidR="006453D3" w:rsidRDefault="006453D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Pozicija</w:t>
            </w:r>
          </w:p>
        </w:tc>
      </w:tr>
      <w:tr w:rsidR="006453D3" w14:paraId="10F1284F" w14:textId="77777777" w:rsidTr="006453D3">
        <w:tc>
          <w:tcPr>
            <w:tcW w:w="907" w:type="dxa"/>
            <w:shd w:val="clear" w:color="auto" w:fill="D9D9D9" w:themeFill="background1" w:themeFillShade="D9"/>
          </w:tcPr>
          <w:p w14:paraId="4E410A67" w14:textId="77777777" w:rsidR="006453D3" w:rsidRDefault="006453D3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6A1EA80F" w14:textId="77777777" w:rsidR="006453D3" w:rsidRDefault="006453D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351" w:type="dxa"/>
            <w:gridSpan w:val="6"/>
            <w:shd w:val="clear" w:color="auto" w:fill="D9D9D9" w:themeFill="background1" w:themeFillShade="D9"/>
          </w:tcPr>
          <w:p w14:paraId="3038DFDF" w14:textId="4D37A0BF" w:rsidR="006453D3" w:rsidRDefault="006453D3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JAVNE ZELENE POVRŠINE</w:t>
            </w:r>
          </w:p>
        </w:tc>
      </w:tr>
      <w:tr w:rsidR="00D27B97" w14:paraId="1922D789" w14:textId="77777777" w:rsidTr="006453D3">
        <w:trPr>
          <w:gridAfter w:val="1"/>
          <w:wAfter w:w="8" w:type="dxa"/>
        </w:trPr>
        <w:tc>
          <w:tcPr>
            <w:tcW w:w="907" w:type="dxa"/>
            <w:shd w:val="clear" w:color="auto" w:fill="F2F2F2" w:themeFill="background1" w:themeFillShade="F2"/>
          </w:tcPr>
          <w:p w14:paraId="0EA41E51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761" w:type="dxa"/>
            <w:gridSpan w:val="2"/>
            <w:shd w:val="clear" w:color="auto" w:fill="F2F2F2" w:themeFill="background1" w:themeFillShade="F2"/>
          </w:tcPr>
          <w:p w14:paraId="492BC512" w14:textId="77777777" w:rsidR="00D27B97" w:rsidRDefault="00D27B97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Centar – uređenje zelene površine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F340D7F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20.000,00kn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78913115" w14:textId="7777777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7DB693C3" w14:textId="3936849B" w:rsidR="00D27B97" w:rsidRP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</w:rPr>
              <w:t>20.000,00kn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AF67F53" w14:textId="35223E23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Općine=20.000,00kn</w:t>
            </w:r>
          </w:p>
          <w:p w14:paraId="5D7F8A36" w14:textId="7777777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14:paraId="00E62B96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3232.20</w:t>
            </w:r>
          </w:p>
        </w:tc>
      </w:tr>
      <w:tr w:rsidR="00D27B97" w14:paraId="05D35D49" w14:textId="77777777" w:rsidTr="00127F30">
        <w:trPr>
          <w:gridAfter w:val="1"/>
          <w:wAfter w:w="8" w:type="dxa"/>
        </w:trPr>
        <w:tc>
          <w:tcPr>
            <w:tcW w:w="907" w:type="dxa"/>
            <w:vMerge w:val="restart"/>
            <w:tcBorders>
              <w:top w:val="nil"/>
            </w:tcBorders>
            <w:shd w:val="clear" w:color="auto" w:fill="auto"/>
          </w:tcPr>
          <w:p w14:paraId="68B36588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  <w:shd w:val="clear" w:color="auto" w:fill="auto"/>
          </w:tcPr>
          <w:p w14:paraId="454AF1AD" w14:textId="77777777" w:rsidR="00D27B97" w:rsidRDefault="00D27B97">
            <w:pPr>
              <w:widowControl w:val="0"/>
              <w:jc w:val="both"/>
            </w:pPr>
            <w:r>
              <w:rPr>
                <w:rFonts w:ascii="Arial Narrow" w:hAnsi="Arial Narrow"/>
              </w:rPr>
              <w:t>Izvođenje radova = 19.500,00kn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7266525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79C5042" w14:textId="77777777" w:rsidR="00D27B97" w:rsidRP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7031A7A" w14:textId="604F91E1" w:rsid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  <w:shd w:val="clear" w:color="auto" w:fill="FFFFFF" w:themeFill="background1"/>
          </w:tcPr>
          <w:p w14:paraId="5D1B9296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59AFA050" w14:textId="77777777" w:rsidTr="006453D3">
        <w:trPr>
          <w:gridAfter w:val="1"/>
          <w:wAfter w:w="8" w:type="dxa"/>
        </w:trPr>
        <w:tc>
          <w:tcPr>
            <w:tcW w:w="907" w:type="dxa"/>
            <w:vMerge/>
            <w:tcBorders>
              <w:top w:val="nil"/>
            </w:tcBorders>
            <w:shd w:val="clear" w:color="auto" w:fill="auto"/>
          </w:tcPr>
          <w:p w14:paraId="18AE765D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77FF9424" w14:textId="77777777" w:rsidR="00D27B97" w:rsidRDefault="00D27B97">
            <w:r>
              <w:rPr>
                <w:rFonts w:ascii="Arial Narrow" w:hAnsi="Arial Narrow" w:cs="Tahoma"/>
              </w:rPr>
              <w:t>Nadzor = 500,00kn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22E3186C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70A9146" w14:textId="77777777" w:rsidR="00D27B97" w:rsidRP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FFFFFF" w:themeFill="background1"/>
          </w:tcPr>
          <w:p w14:paraId="7D2CBE13" w14:textId="72BFE6EA" w:rsid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</w:tcPr>
          <w:p w14:paraId="3884CCBF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307449C9" w14:textId="77777777" w:rsidTr="006453D3">
        <w:trPr>
          <w:gridAfter w:val="1"/>
          <w:wAfter w:w="8" w:type="dxa"/>
        </w:trPr>
        <w:tc>
          <w:tcPr>
            <w:tcW w:w="907" w:type="dxa"/>
            <w:tcBorders>
              <w:top w:val="nil"/>
            </w:tcBorders>
            <w:shd w:val="clear" w:color="auto" w:fill="EEEEEE"/>
          </w:tcPr>
          <w:p w14:paraId="41A6109A" w14:textId="77777777" w:rsidR="00D27B97" w:rsidRDefault="00D27B9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  <w:tc>
          <w:tcPr>
            <w:tcW w:w="3761" w:type="dxa"/>
            <w:gridSpan w:val="2"/>
            <w:tcBorders>
              <w:top w:val="nil"/>
            </w:tcBorders>
            <w:shd w:val="clear" w:color="auto" w:fill="EEEEEE"/>
          </w:tcPr>
          <w:p w14:paraId="1AD7C13C" w14:textId="77777777" w:rsidR="00D27B97" w:rsidRDefault="00D27B97">
            <w:r>
              <w:rPr>
                <w:rFonts w:ascii="Arial Narrow" w:hAnsi="Arial Narrow"/>
              </w:rPr>
              <w:t>Zemljište – za Dječje igralište</w:t>
            </w:r>
          </w:p>
        </w:tc>
        <w:tc>
          <w:tcPr>
            <w:tcW w:w="155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21CD3BE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20.000,00kn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32E12F8" w14:textId="7B89FE6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77F1BC49" w14:textId="267199E4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0,00kn</w:t>
            </w:r>
          </w:p>
          <w:p w14:paraId="2CDA5C7B" w14:textId="4F3519DD" w:rsidR="00D27B97" w:rsidRP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6F3FBAA" w14:textId="7B74046A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Općine=20.000,00kn</w:t>
            </w:r>
          </w:p>
          <w:p w14:paraId="590A61DA" w14:textId="7777777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E58D1C4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4111.93</w:t>
            </w:r>
          </w:p>
        </w:tc>
      </w:tr>
      <w:tr w:rsidR="00D27B97" w14:paraId="2A0D5967" w14:textId="77777777" w:rsidTr="007F13B3">
        <w:trPr>
          <w:gridAfter w:val="1"/>
          <w:wAfter w:w="8" w:type="dxa"/>
        </w:trPr>
        <w:tc>
          <w:tcPr>
            <w:tcW w:w="907" w:type="dxa"/>
            <w:vMerge w:val="restart"/>
            <w:tcBorders>
              <w:top w:val="nil"/>
            </w:tcBorders>
            <w:shd w:val="clear" w:color="auto" w:fill="auto"/>
          </w:tcPr>
          <w:p w14:paraId="783F67FA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  <w:shd w:val="clear" w:color="auto" w:fill="auto"/>
          </w:tcPr>
          <w:p w14:paraId="3384D85C" w14:textId="77777777" w:rsidR="00D27B97" w:rsidRDefault="00D27B97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3.000,00kn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A6D02B0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A3ED95B" w14:textId="77777777" w:rsidR="00D27B97" w:rsidRP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30CD56F" w14:textId="501AABD5" w:rsid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E64BF57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135DDA5A" w14:textId="77777777" w:rsidTr="007F13B3">
        <w:trPr>
          <w:gridAfter w:val="1"/>
          <w:wAfter w:w="8" w:type="dxa"/>
        </w:trPr>
        <w:tc>
          <w:tcPr>
            <w:tcW w:w="907" w:type="dxa"/>
            <w:vMerge/>
            <w:tcBorders>
              <w:top w:val="nil"/>
            </w:tcBorders>
            <w:shd w:val="clear" w:color="auto" w:fill="auto"/>
          </w:tcPr>
          <w:p w14:paraId="5D2B945D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  <w:shd w:val="clear" w:color="auto" w:fill="auto"/>
          </w:tcPr>
          <w:p w14:paraId="6BE7ACB8" w14:textId="77777777" w:rsidR="00D27B97" w:rsidRDefault="00D27B97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17.000,00kn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1D9EF21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7991AB2" w14:textId="77777777" w:rsidR="00D27B97" w:rsidRP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0B78834" w14:textId="48253CC5" w:rsid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BF0E3BE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238D04DE" w14:textId="77777777" w:rsidTr="006453D3">
        <w:trPr>
          <w:gridAfter w:val="1"/>
          <w:wAfter w:w="8" w:type="dxa"/>
        </w:trPr>
        <w:tc>
          <w:tcPr>
            <w:tcW w:w="907" w:type="dxa"/>
            <w:tcBorders>
              <w:top w:val="nil"/>
            </w:tcBorders>
            <w:shd w:val="clear" w:color="auto" w:fill="EEEEEE"/>
          </w:tcPr>
          <w:p w14:paraId="128E5895" w14:textId="77777777" w:rsidR="00D27B97" w:rsidRDefault="00D27B9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</w:p>
        </w:tc>
        <w:tc>
          <w:tcPr>
            <w:tcW w:w="3761" w:type="dxa"/>
            <w:gridSpan w:val="2"/>
            <w:tcBorders>
              <w:top w:val="nil"/>
            </w:tcBorders>
            <w:shd w:val="clear" w:color="auto" w:fill="EEEEEE"/>
          </w:tcPr>
          <w:p w14:paraId="79E91435" w14:textId="77777777" w:rsidR="00D27B97" w:rsidRDefault="00D27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Dječje igralište sa igralima i spravama u Kuzminecu</w:t>
            </w:r>
          </w:p>
        </w:tc>
        <w:tc>
          <w:tcPr>
            <w:tcW w:w="155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DB92B6A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80.000,00kn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6F3C995" w14:textId="77777777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0D652BEA" w14:textId="335EB649" w:rsidR="00D27B97" w:rsidRP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0,00kn</w:t>
            </w:r>
          </w:p>
        </w:tc>
        <w:tc>
          <w:tcPr>
            <w:tcW w:w="198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3C36C95" w14:textId="27A2034B" w:rsidR="00D27B97" w:rsidRDefault="00D27B97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MRFFEU = 80.000,00kn</w:t>
            </w:r>
          </w:p>
          <w:p w14:paraId="3B295956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C54FD7A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4214.99</w:t>
            </w:r>
          </w:p>
        </w:tc>
      </w:tr>
      <w:tr w:rsidR="00D27B97" w14:paraId="5674B27A" w14:textId="77777777" w:rsidTr="00A800C0">
        <w:trPr>
          <w:gridAfter w:val="1"/>
          <w:wAfter w:w="8" w:type="dxa"/>
        </w:trPr>
        <w:tc>
          <w:tcPr>
            <w:tcW w:w="907" w:type="dxa"/>
            <w:vMerge w:val="restart"/>
            <w:tcBorders>
              <w:top w:val="nil"/>
            </w:tcBorders>
            <w:shd w:val="clear" w:color="auto" w:fill="auto"/>
          </w:tcPr>
          <w:p w14:paraId="7400806D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  <w:shd w:val="clear" w:color="auto" w:fill="auto"/>
          </w:tcPr>
          <w:p w14:paraId="524BD640" w14:textId="77777777" w:rsidR="00D27B97" w:rsidRDefault="00D27B97">
            <w:pPr>
              <w:widowControl w:val="0"/>
              <w:jc w:val="both"/>
            </w:pPr>
            <w:r>
              <w:rPr>
                <w:rFonts w:ascii="Arial Narrow" w:hAnsi="Arial Narrow"/>
              </w:rPr>
              <w:t>Izvođenje radova = 77.500,00kn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2672A72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FBBFB51" w14:textId="77777777" w:rsid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AD41F0D" w14:textId="7D527769" w:rsid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  <w:shd w:val="clear" w:color="auto" w:fill="FFFFFF" w:themeFill="background1"/>
          </w:tcPr>
          <w:p w14:paraId="06B7DBB7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D27B97" w14:paraId="13C0BF32" w14:textId="77777777" w:rsidTr="00A800C0">
        <w:trPr>
          <w:gridAfter w:val="1"/>
          <w:wAfter w:w="8" w:type="dxa"/>
        </w:trPr>
        <w:tc>
          <w:tcPr>
            <w:tcW w:w="907" w:type="dxa"/>
            <w:vMerge/>
            <w:tcBorders>
              <w:top w:val="nil"/>
            </w:tcBorders>
            <w:shd w:val="clear" w:color="auto" w:fill="auto"/>
          </w:tcPr>
          <w:p w14:paraId="55EFD899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  <w:shd w:val="clear" w:color="auto" w:fill="auto"/>
          </w:tcPr>
          <w:p w14:paraId="6D553D19" w14:textId="77777777" w:rsidR="00D27B97" w:rsidRDefault="00D27B97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2.500,00kn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A15C7E9" w14:textId="77777777" w:rsidR="00D27B97" w:rsidRDefault="00D27B97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30162F5" w14:textId="77777777" w:rsid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0A34223" w14:textId="49A53C26" w:rsidR="00D27B97" w:rsidRDefault="00D27B97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  <w:shd w:val="clear" w:color="auto" w:fill="FFFFFF" w:themeFill="background1"/>
          </w:tcPr>
          <w:p w14:paraId="022D0260" w14:textId="77777777" w:rsidR="00D27B97" w:rsidRDefault="00D27B97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4E5FE6" w14:paraId="4D62F31C" w14:textId="77777777" w:rsidTr="004E5FE6">
        <w:trPr>
          <w:trHeight w:val="340"/>
        </w:trPr>
        <w:tc>
          <w:tcPr>
            <w:tcW w:w="907" w:type="dxa"/>
            <w:shd w:val="clear" w:color="auto" w:fill="D9D9D9" w:themeFill="background1" w:themeFillShade="D9"/>
            <w:vAlign w:val="bottom"/>
          </w:tcPr>
          <w:p w14:paraId="64739BFC" w14:textId="77777777" w:rsidR="004E5FE6" w:rsidRDefault="004E5FE6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761" w:type="dxa"/>
            <w:gridSpan w:val="2"/>
            <w:shd w:val="clear" w:color="auto" w:fill="D9D9D9" w:themeFill="background1" w:themeFillShade="D9"/>
            <w:vAlign w:val="bottom"/>
          </w:tcPr>
          <w:p w14:paraId="4233F394" w14:textId="77777777" w:rsidR="004E5FE6" w:rsidRDefault="004E5FE6">
            <w:pPr>
              <w:widowControl w:val="0"/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83AA3EA" w14:textId="4395F6B3" w:rsidR="004E5FE6" w:rsidRDefault="004E5FE6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120.000,00kn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288E1E5" w14:textId="77777777" w:rsidR="004E5FE6" w:rsidRDefault="004E5FE6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20.000,00kn</w:t>
            </w:r>
          </w:p>
        </w:tc>
        <w:tc>
          <w:tcPr>
            <w:tcW w:w="2920" w:type="dxa"/>
            <w:gridSpan w:val="3"/>
            <w:shd w:val="clear" w:color="auto" w:fill="D9D9D9" w:themeFill="background1" w:themeFillShade="D9"/>
            <w:vAlign w:val="bottom"/>
          </w:tcPr>
          <w:p w14:paraId="5E145738" w14:textId="31902930" w:rsidR="004E5FE6" w:rsidRDefault="004E5FE6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681544FF" w14:textId="48F66D33" w:rsidR="00CA7907" w:rsidRDefault="00CA7907">
      <w:pPr>
        <w:rPr>
          <w:rFonts w:ascii="Arial Narrow" w:hAnsi="Arial Narrow"/>
          <w:sz w:val="22"/>
          <w:szCs w:val="22"/>
        </w:rPr>
      </w:pPr>
    </w:p>
    <w:p w14:paraId="30C82AED" w14:textId="0A238112" w:rsidR="00F51BAF" w:rsidRDefault="00F51BAF">
      <w:pPr>
        <w:rPr>
          <w:rFonts w:ascii="Arial Narrow" w:hAnsi="Arial Narrow"/>
          <w:sz w:val="22"/>
          <w:szCs w:val="22"/>
        </w:rPr>
      </w:pPr>
    </w:p>
    <w:p w14:paraId="0F1B4125" w14:textId="239EE55C" w:rsidR="00F51BAF" w:rsidRDefault="00F51BAF">
      <w:pPr>
        <w:rPr>
          <w:rFonts w:ascii="Arial Narrow" w:hAnsi="Arial Narrow"/>
          <w:sz w:val="22"/>
          <w:szCs w:val="22"/>
        </w:rPr>
      </w:pPr>
    </w:p>
    <w:p w14:paraId="21D1C7C0" w14:textId="07E8D59D" w:rsidR="00F51BAF" w:rsidRDefault="00F51BAF">
      <w:pPr>
        <w:rPr>
          <w:rFonts w:ascii="Arial Narrow" w:hAnsi="Arial Narrow"/>
          <w:sz w:val="22"/>
          <w:szCs w:val="22"/>
        </w:rPr>
      </w:pPr>
    </w:p>
    <w:p w14:paraId="0A5798BE" w14:textId="5D8B670C" w:rsidR="00F51BAF" w:rsidRDefault="00F51BAF">
      <w:pPr>
        <w:rPr>
          <w:rFonts w:ascii="Arial Narrow" w:hAnsi="Arial Narrow"/>
          <w:sz w:val="22"/>
          <w:szCs w:val="22"/>
        </w:rPr>
      </w:pPr>
    </w:p>
    <w:p w14:paraId="47FD0FC6" w14:textId="525305A8" w:rsidR="00F51BAF" w:rsidRDefault="00F51BAF">
      <w:pPr>
        <w:rPr>
          <w:rFonts w:ascii="Arial Narrow" w:hAnsi="Arial Narrow"/>
          <w:sz w:val="22"/>
          <w:szCs w:val="22"/>
        </w:rPr>
      </w:pPr>
    </w:p>
    <w:p w14:paraId="560CD8FE" w14:textId="45ED75BE" w:rsidR="00F51BAF" w:rsidRDefault="00F51BAF">
      <w:pPr>
        <w:rPr>
          <w:rFonts w:ascii="Arial Narrow" w:hAnsi="Arial Narrow"/>
          <w:sz w:val="22"/>
          <w:szCs w:val="22"/>
        </w:rPr>
      </w:pPr>
    </w:p>
    <w:p w14:paraId="41CAE253" w14:textId="1F595E00" w:rsidR="00F51BAF" w:rsidRDefault="00F51BAF">
      <w:pPr>
        <w:rPr>
          <w:rFonts w:ascii="Arial Narrow" w:hAnsi="Arial Narrow"/>
          <w:sz w:val="22"/>
          <w:szCs w:val="22"/>
        </w:rPr>
      </w:pPr>
    </w:p>
    <w:p w14:paraId="4277E34B" w14:textId="0C577E0E" w:rsidR="00F51BAF" w:rsidRDefault="00F51BAF">
      <w:pPr>
        <w:rPr>
          <w:rFonts w:ascii="Arial Narrow" w:hAnsi="Arial Narrow"/>
          <w:sz w:val="22"/>
          <w:szCs w:val="22"/>
        </w:rPr>
      </w:pPr>
    </w:p>
    <w:p w14:paraId="138B8F58" w14:textId="6C06D58B" w:rsidR="00F51BAF" w:rsidRDefault="00F51BAF">
      <w:pPr>
        <w:rPr>
          <w:rFonts w:ascii="Arial Narrow" w:hAnsi="Arial Narrow"/>
          <w:sz w:val="22"/>
          <w:szCs w:val="22"/>
        </w:rPr>
      </w:pPr>
    </w:p>
    <w:p w14:paraId="5D3B26A3" w14:textId="41461FD8" w:rsidR="00F51BAF" w:rsidRDefault="00F51BAF">
      <w:pPr>
        <w:rPr>
          <w:rFonts w:ascii="Arial Narrow" w:hAnsi="Arial Narrow"/>
          <w:sz w:val="22"/>
          <w:szCs w:val="22"/>
        </w:rPr>
      </w:pPr>
    </w:p>
    <w:p w14:paraId="3A407923" w14:textId="5673FB1F" w:rsidR="00F51BAF" w:rsidRDefault="00F51BAF">
      <w:pPr>
        <w:rPr>
          <w:rFonts w:ascii="Arial Narrow" w:hAnsi="Arial Narrow"/>
          <w:sz w:val="22"/>
          <w:szCs w:val="22"/>
        </w:rPr>
      </w:pPr>
    </w:p>
    <w:p w14:paraId="3A75B213" w14:textId="503D4643" w:rsidR="00F51BAF" w:rsidRDefault="00F51BAF">
      <w:pPr>
        <w:rPr>
          <w:rFonts w:ascii="Arial Narrow" w:hAnsi="Arial Narrow"/>
          <w:sz w:val="22"/>
          <w:szCs w:val="22"/>
        </w:rPr>
      </w:pPr>
    </w:p>
    <w:p w14:paraId="59BD5D7E" w14:textId="50B88CDB" w:rsidR="00F51BAF" w:rsidRDefault="00F51BAF">
      <w:pPr>
        <w:rPr>
          <w:rFonts w:ascii="Arial Narrow" w:hAnsi="Arial Narrow"/>
          <w:sz w:val="22"/>
          <w:szCs w:val="22"/>
        </w:rPr>
      </w:pPr>
    </w:p>
    <w:p w14:paraId="53007E7B" w14:textId="5501151E" w:rsidR="00F51BAF" w:rsidRDefault="00F51BAF">
      <w:pPr>
        <w:rPr>
          <w:rFonts w:ascii="Arial Narrow" w:hAnsi="Arial Narrow"/>
          <w:sz w:val="22"/>
          <w:szCs w:val="22"/>
        </w:rPr>
      </w:pPr>
    </w:p>
    <w:p w14:paraId="2593F0F9" w14:textId="37904877" w:rsidR="00F51BAF" w:rsidRDefault="00F51BAF">
      <w:pPr>
        <w:rPr>
          <w:rFonts w:ascii="Arial Narrow" w:hAnsi="Arial Narrow"/>
          <w:sz w:val="22"/>
          <w:szCs w:val="22"/>
        </w:rPr>
      </w:pPr>
    </w:p>
    <w:p w14:paraId="3538C610" w14:textId="5E131C91" w:rsidR="00F51BAF" w:rsidRDefault="00F51BAF">
      <w:pPr>
        <w:rPr>
          <w:rFonts w:ascii="Arial Narrow" w:hAnsi="Arial Narrow"/>
          <w:sz w:val="22"/>
          <w:szCs w:val="22"/>
        </w:rPr>
      </w:pPr>
    </w:p>
    <w:p w14:paraId="1E3BCED4" w14:textId="777A60EC" w:rsidR="00F51BAF" w:rsidRDefault="00F51BAF">
      <w:pPr>
        <w:rPr>
          <w:rFonts w:ascii="Arial Narrow" w:hAnsi="Arial Narrow"/>
          <w:sz w:val="22"/>
          <w:szCs w:val="22"/>
        </w:rPr>
      </w:pPr>
    </w:p>
    <w:p w14:paraId="2CE529A2" w14:textId="6E7AF4E7" w:rsidR="00F51BAF" w:rsidRDefault="00F51BAF">
      <w:pPr>
        <w:rPr>
          <w:rFonts w:ascii="Arial Narrow" w:hAnsi="Arial Narrow"/>
          <w:sz w:val="22"/>
          <w:szCs w:val="22"/>
        </w:rPr>
      </w:pPr>
    </w:p>
    <w:p w14:paraId="7E1245F0" w14:textId="1E120A7D" w:rsidR="00F51BAF" w:rsidRDefault="00F51BAF">
      <w:pPr>
        <w:rPr>
          <w:rFonts w:ascii="Arial Narrow" w:hAnsi="Arial Narrow"/>
          <w:sz w:val="22"/>
          <w:szCs w:val="22"/>
        </w:rPr>
      </w:pPr>
    </w:p>
    <w:p w14:paraId="35293274" w14:textId="08816C34" w:rsidR="00F51BAF" w:rsidRDefault="00F51BAF">
      <w:pPr>
        <w:rPr>
          <w:rFonts w:ascii="Arial Narrow" w:hAnsi="Arial Narrow"/>
          <w:sz w:val="22"/>
          <w:szCs w:val="22"/>
        </w:rPr>
      </w:pPr>
    </w:p>
    <w:p w14:paraId="6820B51F" w14:textId="49D142DF" w:rsidR="00F51BAF" w:rsidRDefault="00F51BAF">
      <w:pPr>
        <w:rPr>
          <w:rFonts w:ascii="Arial Narrow" w:hAnsi="Arial Narrow"/>
          <w:sz w:val="22"/>
          <w:szCs w:val="22"/>
        </w:rPr>
      </w:pPr>
    </w:p>
    <w:p w14:paraId="7BFF5254" w14:textId="0D06613F" w:rsidR="00F51BAF" w:rsidRDefault="00F51BAF">
      <w:pPr>
        <w:rPr>
          <w:rFonts w:ascii="Arial Narrow" w:hAnsi="Arial Narrow"/>
          <w:sz w:val="22"/>
          <w:szCs w:val="22"/>
        </w:rPr>
      </w:pPr>
    </w:p>
    <w:p w14:paraId="48CD63C3" w14:textId="0A78FA52" w:rsidR="00F51BAF" w:rsidRDefault="00F51BAF">
      <w:pPr>
        <w:rPr>
          <w:rFonts w:ascii="Arial Narrow" w:hAnsi="Arial Narrow"/>
          <w:sz w:val="22"/>
          <w:szCs w:val="22"/>
        </w:rPr>
      </w:pPr>
    </w:p>
    <w:p w14:paraId="5E27E465" w14:textId="3B71D0E8" w:rsidR="00F51BAF" w:rsidRDefault="00F51BAF">
      <w:pPr>
        <w:rPr>
          <w:rFonts w:ascii="Arial Narrow" w:hAnsi="Arial Narrow"/>
          <w:sz w:val="22"/>
          <w:szCs w:val="22"/>
        </w:rPr>
      </w:pPr>
    </w:p>
    <w:p w14:paraId="1868226F" w14:textId="6DFDC11B" w:rsidR="00F51BAF" w:rsidRDefault="00F51BAF">
      <w:pPr>
        <w:rPr>
          <w:rFonts w:ascii="Arial Narrow" w:hAnsi="Arial Narrow"/>
          <w:sz w:val="22"/>
          <w:szCs w:val="22"/>
        </w:rPr>
      </w:pPr>
    </w:p>
    <w:p w14:paraId="3AE61F45" w14:textId="294A7AA7" w:rsidR="00F51BAF" w:rsidRDefault="00F51BAF">
      <w:pPr>
        <w:rPr>
          <w:rFonts w:ascii="Arial Narrow" w:hAnsi="Arial Narrow"/>
          <w:sz w:val="22"/>
          <w:szCs w:val="22"/>
        </w:rPr>
      </w:pPr>
    </w:p>
    <w:p w14:paraId="29501151" w14:textId="7FB51030" w:rsidR="00F51BAF" w:rsidRDefault="00F51BAF">
      <w:pPr>
        <w:rPr>
          <w:rFonts w:ascii="Arial Narrow" w:hAnsi="Arial Narrow"/>
          <w:sz w:val="22"/>
          <w:szCs w:val="22"/>
        </w:rPr>
      </w:pPr>
    </w:p>
    <w:p w14:paraId="603AF161" w14:textId="77777777" w:rsidR="00F51BAF" w:rsidRDefault="00F51BAF">
      <w:pPr>
        <w:rPr>
          <w:rFonts w:ascii="Arial Narrow" w:hAnsi="Arial Narrow"/>
          <w:sz w:val="22"/>
          <w:szCs w:val="22"/>
        </w:rPr>
      </w:pPr>
    </w:p>
    <w:p w14:paraId="1304E3F3" w14:textId="77777777" w:rsidR="00CA7907" w:rsidRDefault="00000000">
      <w:r>
        <w:rPr>
          <w:rFonts w:ascii="Arial Narrow" w:hAnsi="Arial Narrow"/>
          <w:b/>
          <w:sz w:val="20"/>
          <w:szCs w:val="20"/>
        </w:rPr>
        <w:t>IV. ZAKLJUČNE ODREDBE</w:t>
      </w:r>
    </w:p>
    <w:p w14:paraId="3DA997AD" w14:textId="77777777" w:rsidR="00CA7907" w:rsidRDefault="0000000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Članak 5.</w:t>
      </w:r>
    </w:p>
    <w:p w14:paraId="2E2C9CBE" w14:textId="77777777" w:rsidR="00CA7907" w:rsidRDefault="00000000">
      <w:pPr>
        <w:ind w:firstLine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Svi radovi na objektima i uređajima komunalne infrastrukture izvoditi će se prema prioritetima koje utvrdi Općinski načelnik.</w:t>
      </w:r>
    </w:p>
    <w:p w14:paraId="0085F726" w14:textId="77777777" w:rsidR="00CA7907" w:rsidRDefault="00CA7907">
      <w:pPr>
        <w:jc w:val="both"/>
        <w:rPr>
          <w:rFonts w:ascii="Arial Narrow" w:hAnsi="Arial Narrow"/>
          <w:sz w:val="20"/>
          <w:szCs w:val="20"/>
        </w:rPr>
      </w:pPr>
    </w:p>
    <w:p w14:paraId="2E672347" w14:textId="77777777" w:rsidR="00CA7907" w:rsidRDefault="0000000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Članak 6.</w:t>
      </w:r>
    </w:p>
    <w:p w14:paraId="45C136A8" w14:textId="77777777" w:rsidR="00CA7907" w:rsidRDefault="00000000">
      <w:pPr>
        <w:jc w:val="both"/>
      </w:pPr>
      <w:r>
        <w:rPr>
          <w:rFonts w:ascii="Arial Narrow" w:hAnsi="Arial Narrow" w:cs="Tahoma"/>
          <w:sz w:val="20"/>
          <w:szCs w:val="20"/>
        </w:rPr>
        <w:tab/>
        <w:t>Ovaj Program građenja objekata komunalne infrastrukture Općine Mihovljan u 2022. godini objavit će se u Službenom glasniku Krapinsko-zagorske županije, a primjenjuje se od 01. siječnja 2022. godine.</w:t>
      </w:r>
    </w:p>
    <w:p w14:paraId="205AA489" w14:textId="77777777" w:rsidR="00CA7907" w:rsidRDefault="00000000">
      <w:pPr>
        <w:ind w:left="6372"/>
      </w:pPr>
      <w:r>
        <w:rPr>
          <w:rFonts w:ascii="Arial Narrow" w:hAnsi="Arial Narrow" w:cs="Tahoma"/>
          <w:sz w:val="20"/>
          <w:szCs w:val="20"/>
        </w:rPr>
        <w:t xml:space="preserve">           </w:t>
      </w:r>
    </w:p>
    <w:p w14:paraId="5066E14D" w14:textId="77777777" w:rsidR="00CA7907" w:rsidRDefault="00000000">
      <w:pPr>
        <w:ind w:left="6372"/>
      </w:pPr>
      <w:r>
        <w:rPr>
          <w:rFonts w:ascii="Arial Narrow" w:hAnsi="Arial Narrow" w:cs="Tahoma"/>
          <w:sz w:val="20"/>
          <w:szCs w:val="20"/>
        </w:rPr>
        <w:t xml:space="preserve">              Predsjednik Općinskog vijeća</w:t>
      </w:r>
    </w:p>
    <w:p w14:paraId="15DE3665" w14:textId="77777777" w:rsidR="00CA7907" w:rsidRDefault="00000000"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 xml:space="preserve">          mr. Silvestar Vučković dr.vet.med.</w:t>
      </w:r>
    </w:p>
    <w:p w14:paraId="08D977FE" w14:textId="77777777" w:rsidR="00CA7907" w:rsidRDefault="00000000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                    </w:t>
      </w:r>
    </w:p>
    <w:p w14:paraId="19DD00B3" w14:textId="77777777" w:rsidR="00CA7907" w:rsidRDefault="00000000">
      <w:pPr>
        <w:spacing w:line="276" w:lineRule="auto"/>
        <w:jc w:val="both"/>
      </w:pPr>
      <w:r>
        <w:rPr>
          <w:rFonts w:ascii="Arial Narrow" w:hAnsi="Arial Narrow" w:cs="Tahoma"/>
          <w:sz w:val="20"/>
          <w:szCs w:val="20"/>
        </w:rPr>
        <w:t>DOSTAVITI:</w:t>
      </w:r>
    </w:p>
    <w:p w14:paraId="4E709A0F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Ministarstvo prostornog uređenja, graditeljstva i državne imovine, Ul. Republike Austrije 20, 10000 Zagreb - na nadzor</w:t>
      </w:r>
    </w:p>
    <w:p w14:paraId="50D312C8" w14:textId="77777777" w:rsidR="00CA7907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0"/>
          <w:szCs w:val="20"/>
        </w:rPr>
        <w:t xml:space="preserve">Ministarstvo financija, Katančićeva 5, 10000 Zagreb, </w:t>
      </w:r>
      <w:hyperlink r:id="rId6">
        <w:r>
          <w:rPr>
            <w:rStyle w:val="ListLabel10"/>
          </w:rPr>
          <w:t>lokalni.proracuni@mfin.hr</w:t>
        </w:r>
      </w:hyperlink>
      <w:r>
        <w:rPr>
          <w:rFonts w:ascii="Arial Narrow" w:hAnsi="Arial Narrow" w:cs="Tahoma"/>
          <w:sz w:val="20"/>
          <w:szCs w:val="20"/>
        </w:rPr>
        <w:t xml:space="preserve"> (obavijest o objavi – link Službenog glasnika i web stranice Općine Mihovljan)</w:t>
      </w:r>
    </w:p>
    <w:p w14:paraId="4C845A9F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0C95690C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5AEB9852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Oglasna ploča i WEB stranica Općine Mihovljan,</w:t>
      </w:r>
    </w:p>
    <w:p w14:paraId="1B3F6D04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Općinskom načelniku Općine Mihovljan,</w:t>
      </w:r>
    </w:p>
    <w:p w14:paraId="6B45E327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Jedinstveni upravni odjel, ovdje,</w:t>
      </w:r>
    </w:p>
    <w:p w14:paraId="732851EA" w14:textId="77777777" w:rsidR="00CA7907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0"/>
          <w:szCs w:val="20"/>
        </w:rPr>
        <w:t>Prilog zapisniku, Pismohrana.</w:t>
      </w:r>
    </w:p>
    <w:sectPr w:rsidR="00CA7907">
      <w:pgSz w:w="11906" w:h="16838"/>
      <w:pgMar w:top="0" w:right="849" w:bottom="142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F6E"/>
    <w:multiLevelType w:val="multilevel"/>
    <w:tmpl w:val="0EAC5B06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E6934"/>
    <w:multiLevelType w:val="multilevel"/>
    <w:tmpl w:val="6B6EE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113494"/>
    <w:multiLevelType w:val="multilevel"/>
    <w:tmpl w:val="BDBEC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13096"/>
    <w:multiLevelType w:val="hybridMultilevel"/>
    <w:tmpl w:val="FAB6CB9A"/>
    <w:lvl w:ilvl="0" w:tplc="69763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52551">
    <w:abstractNumId w:val="0"/>
  </w:num>
  <w:num w:numId="2" w16cid:durableId="23992932">
    <w:abstractNumId w:val="2"/>
  </w:num>
  <w:num w:numId="3" w16cid:durableId="1924680448">
    <w:abstractNumId w:val="1"/>
  </w:num>
  <w:num w:numId="4" w16cid:durableId="1267957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07"/>
    <w:rsid w:val="000646E9"/>
    <w:rsid w:val="001971E3"/>
    <w:rsid w:val="001E03D0"/>
    <w:rsid w:val="004E572D"/>
    <w:rsid w:val="004E5FE6"/>
    <w:rsid w:val="006453D3"/>
    <w:rsid w:val="00981CEF"/>
    <w:rsid w:val="00A1536E"/>
    <w:rsid w:val="00CA185E"/>
    <w:rsid w:val="00CA7907"/>
    <w:rsid w:val="00D27B97"/>
    <w:rsid w:val="00F51BA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88C4"/>
  <w15:docId w15:val="{AF79D715-5C24-4987-BA6C-9CC0CDC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29"/>
    <w:pPr>
      <w:suppressAutoHyphens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E690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">
    <w:name w:val="ListLabel 1"/>
    <w:qFormat/>
    <w:rPr>
      <w:rFonts w:ascii="Arial Narrow" w:hAnsi="Arial Narrow" w:cs="Segoe UI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11">
    <w:name w:val="ListLabel 11"/>
    <w:qFormat/>
    <w:rPr>
      <w:rFonts w:ascii="Arial Narrow" w:hAnsi="Arial Narrow" w:cs="Segoe UI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21">
    <w:name w:val="ListLabel 21"/>
    <w:qFormat/>
    <w:rPr>
      <w:rFonts w:ascii="Arial Narrow" w:hAnsi="Arial Narrow" w:cs="Segoe U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31">
    <w:name w:val="ListLabel 31"/>
    <w:qFormat/>
    <w:rPr>
      <w:rFonts w:ascii="Arial Narrow" w:hAnsi="Arial Narrow" w:cs="Segoe UI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41">
    <w:name w:val="ListLabel 41"/>
    <w:qFormat/>
    <w:rPr>
      <w:rFonts w:ascii="Arial Narrow" w:hAnsi="Arial Narrow" w:cs="Segoe UI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51">
    <w:name w:val="ListLabel 51"/>
    <w:qFormat/>
    <w:rPr>
      <w:rFonts w:ascii="Arial Narrow" w:hAnsi="Arial Narrow" w:cs="Segoe UI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61">
    <w:name w:val="ListLabel 61"/>
    <w:qFormat/>
    <w:rPr>
      <w:rFonts w:ascii="Arial Narrow" w:hAnsi="Arial Narrow" w:cs="Segoe UI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E690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E6909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rFonts w:cs="Calibri"/>
      <w:sz w:val="22"/>
    </w:rPr>
  </w:style>
  <w:style w:type="table" w:styleId="Reetkatablice">
    <w:name w:val="Table Grid"/>
    <w:basedOn w:val="Obinatablica"/>
    <w:uiPriority w:val="59"/>
    <w:rsid w:val="008D5F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8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URED-PC</dc:creator>
  <dc:description/>
  <cp:lastModifiedBy>Korisnik</cp:lastModifiedBy>
  <cp:revision>24</cp:revision>
  <cp:lastPrinted>2023-01-05T11:28:00Z</cp:lastPrinted>
  <dcterms:created xsi:type="dcterms:W3CDTF">2020-12-23T12:35:00Z</dcterms:created>
  <dcterms:modified xsi:type="dcterms:W3CDTF">2023-01-05T11:28:00Z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