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512E1" w14:textId="77777777" w:rsidR="00F56476" w:rsidRDefault="00F56476">
      <w:pPr>
        <w:pStyle w:val="Tijeloteksta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F56476" w14:paraId="50D8E154" w14:textId="77777777" w:rsidTr="0030267C">
        <w:trPr>
          <w:trHeight w:val="2460"/>
        </w:trPr>
        <w:tc>
          <w:tcPr>
            <w:tcW w:w="4140" w:type="dxa"/>
          </w:tcPr>
          <w:p w14:paraId="2371FEE2" w14:textId="77777777" w:rsidR="00F56476" w:rsidRDefault="0004261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7659E5C2" wp14:editId="71D03AAF">
                  <wp:extent cx="478155" cy="553085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BDFF8" w14:textId="77777777" w:rsidR="00F56476" w:rsidRPr="00540103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540103">
              <w:rPr>
                <w:rFonts w:ascii="Arial" w:hAnsi="Arial" w:cs="Arial"/>
                <w:sz w:val="20"/>
              </w:rPr>
              <w:t>REPUBLIKA HRVATSKA</w:t>
            </w:r>
          </w:p>
          <w:p w14:paraId="64DC1774" w14:textId="77777777" w:rsidR="00F56476" w:rsidRPr="00540103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540103">
              <w:rPr>
                <w:rFonts w:ascii="Arial" w:hAnsi="Arial" w:cs="Arial"/>
                <w:sz w:val="20"/>
              </w:rPr>
              <w:t>KRAPINSKO - ZAGORSKA ŽUPANIJA</w:t>
            </w:r>
          </w:p>
          <w:p w14:paraId="6A7CA3F1" w14:textId="77777777" w:rsidR="00F56476" w:rsidRPr="00540103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540103">
              <w:rPr>
                <w:rFonts w:ascii="Arial" w:hAnsi="Arial" w:cs="Arial"/>
                <w:sz w:val="20"/>
              </w:rPr>
              <w:t>OPĆINA MIHOVLJAN</w:t>
            </w:r>
          </w:p>
          <w:p w14:paraId="4AAA367B" w14:textId="77777777" w:rsidR="00F56476" w:rsidRPr="00540103" w:rsidRDefault="00307AA7">
            <w:pPr>
              <w:jc w:val="center"/>
              <w:rPr>
                <w:rFonts w:ascii="Arial" w:hAnsi="Arial" w:cs="Arial"/>
                <w:sz w:val="20"/>
              </w:rPr>
            </w:pPr>
            <w:r w:rsidRPr="00540103">
              <w:rPr>
                <w:rFonts w:ascii="Arial" w:hAnsi="Arial" w:cs="Arial"/>
                <w:sz w:val="20"/>
              </w:rPr>
              <w:t>OPĆINSKO VIJEĆE</w:t>
            </w:r>
          </w:p>
          <w:p w14:paraId="7EF8F607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30037995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05C1988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384C2610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C5CFB5E" w14:textId="77777777" w:rsidR="00F56476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14:paraId="762430E4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6574A2AC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6918676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7E03EDF" w14:textId="77777777" w:rsidR="00F56476" w:rsidRPr="00321CD8" w:rsidRDefault="00F5647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2B493812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32F8DB3D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0FFF7EB1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57AC035F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7D0A40C1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0D6325E0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2FB0BC4C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2A3472BF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3922D9A3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09040A4D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7B0BD568" w14:textId="77777777" w:rsidR="00F56476" w:rsidRDefault="00F56476">
      <w:pPr>
        <w:rPr>
          <w:rFonts w:ascii="Tahoma" w:hAnsi="Tahoma" w:cs="Tahoma"/>
          <w:sz w:val="4"/>
          <w:szCs w:val="2"/>
        </w:rPr>
      </w:pPr>
    </w:p>
    <w:p w14:paraId="1006E1C8" w14:textId="77777777" w:rsidR="00F56476" w:rsidRDefault="00F56476">
      <w:pPr>
        <w:rPr>
          <w:rFonts w:ascii="Tahoma" w:hAnsi="Tahoma" w:cs="Tahoma"/>
          <w:sz w:val="4"/>
          <w:szCs w:val="2"/>
        </w:rPr>
      </w:pPr>
    </w:p>
    <w:p w14:paraId="731077D1" w14:textId="77777777" w:rsidR="00F56476" w:rsidRDefault="00F56476">
      <w:pPr>
        <w:rPr>
          <w:rFonts w:ascii="Tahoma" w:hAnsi="Tahoma" w:cs="Tahoma"/>
          <w:sz w:val="4"/>
          <w:szCs w:val="2"/>
        </w:rPr>
      </w:pPr>
    </w:p>
    <w:p w14:paraId="59D175AD" w14:textId="77777777" w:rsidR="00F56476" w:rsidRPr="00540103" w:rsidRDefault="006173F2">
      <w:pPr>
        <w:rPr>
          <w:rFonts w:ascii="Arial Narrow" w:hAnsi="Arial Narrow" w:cs="Tahoma"/>
        </w:rPr>
      </w:pPr>
      <w:r w:rsidRPr="00540103">
        <w:rPr>
          <w:rFonts w:ascii="Arial Narrow" w:hAnsi="Arial Narrow" w:cs="Tahoma"/>
        </w:rPr>
        <w:t>KLASA:</w:t>
      </w:r>
      <w:r w:rsidR="00BA030B" w:rsidRPr="00540103">
        <w:rPr>
          <w:rFonts w:ascii="Arial Narrow" w:hAnsi="Arial Narrow" w:cs="Tahoma"/>
        </w:rPr>
        <w:t xml:space="preserve"> 361-01/</w:t>
      </w:r>
      <w:r w:rsidR="00102738">
        <w:rPr>
          <w:rFonts w:ascii="Arial Narrow" w:hAnsi="Arial Narrow" w:cs="Tahoma"/>
        </w:rPr>
        <w:t>1</w:t>
      </w:r>
      <w:r w:rsidR="005C1403">
        <w:rPr>
          <w:rFonts w:ascii="Arial Narrow" w:hAnsi="Arial Narrow" w:cs="Tahoma"/>
        </w:rPr>
        <w:t>9</w:t>
      </w:r>
      <w:r w:rsidR="00BA030B" w:rsidRPr="00540103">
        <w:rPr>
          <w:rFonts w:ascii="Arial Narrow" w:hAnsi="Arial Narrow" w:cs="Tahoma"/>
        </w:rPr>
        <w:t>-01/</w:t>
      </w:r>
      <w:r w:rsidR="00D7357F">
        <w:rPr>
          <w:rFonts w:ascii="Arial Narrow" w:hAnsi="Arial Narrow" w:cs="Tahoma"/>
        </w:rPr>
        <w:t>06</w:t>
      </w:r>
    </w:p>
    <w:p w14:paraId="539C454A" w14:textId="77777777" w:rsidR="00F56476" w:rsidRPr="00540103" w:rsidRDefault="00F56476">
      <w:pPr>
        <w:rPr>
          <w:rFonts w:ascii="Arial Narrow" w:hAnsi="Arial Narrow" w:cs="Tahoma"/>
        </w:rPr>
      </w:pPr>
      <w:r w:rsidRPr="00540103">
        <w:rPr>
          <w:rFonts w:ascii="Arial Narrow" w:hAnsi="Arial Narrow" w:cs="Tahoma"/>
        </w:rPr>
        <w:t>URBRO</w:t>
      </w:r>
      <w:r w:rsidR="004A2390" w:rsidRPr="00540103">
        <w:rPr>
          <w:rFonts w:ascii="Arial Narrow" w:hAnsi="Arial Narrow" w:cs="Tahoma"/>
        </w:rPr>
        <w:t>J: 2211/07-</w:t>
      </w:r>
      <w:r w:rsidR="0030267C">
        <w:rPr>
          <w:rFonts w:ascii="Arial Narrow" w:hAnsi="Arial Narrow" w:cs="Tahoma"/>
        </w:rPr>
        <w:t>20</w:t>
      </w:r>
      <w:r w:rsidR="00102738">
        <w:rPr>
          <w:rFonts w:ascii="Arial Narrow" w:hAnsi="Arial Narrow" w:cs="Tahoma"/>
        </w:rPr>
        <w:t>-</w:t>
      </w:r>
      <w:r w:rsidR="0002725C">
        <w:rPr>
          <w:rFonts w:ascii="Arial Narrow" w:hAnsi="Arial Narrow" w:cs="Tahoma"/>
        </w:rPr>
        <w:t>3</w:t>
      </w:r>
    </w:p>
    <w:p w14:paraId="2D1B00C0" w14:textId="77777777" w:rsidR="00F56476" w:rsidRPr="00540103" w:rsidRDefault="0004261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Mihovljan, </w:t>
      </w:r>
      <w:r w:rsidR="0002725C">
        <w:rPr>
          <w:rFonts w:ascii="Arial Narrow" w:hAnsi="Arial Narrow" w:cs="Tahoma"/>
        </w:rPr>
        <w:t>23</w:t>
      </w:r>
      <w:r w:rsidR="00321CD8">
        <w:rPr>
          <w:rFonts w:ascii="Arial Narrow" w:hAnsi="Arial Narrow" w:cs="Tahoma"/>
        </w:rPr>
        <w:t>.</w:t>
      </w:r>
      <w:r w:rsidR="0002725C">
        <w:rPr>
          <w:rFonts w:ascii="Arial Narrow" w:hAnsi="Arial Narrow" w:cs="Tahoma"/>
        </w:rPr>
        <w:t>9</w:t>
      </w:r>
      <w:r w:rsidR="00291171">
        <w:rPr>
          <w:rFonts w:ascii="Arial Narrow" w:hAnsi="Arial Narrow" w:cs="Tahoma"/>
        </w:rPr>
        <w:t xml:space="preserve"> 20</w:t>
      </w:r>
      <w:r w:rsidR="0030267C">
        <w:rPr>
          <w:rFonts w:ascii="Arial Narrow" w:hAnsi="Arial Narrow" w:cs="Tahoma"/>
        </w:rPr>
        <w:t>20</w:t>
      </w:r>
      <w:r>
        <w:rPr>
          <w:rFonts w:ascii="Arial Narrow" w:hAnsi="Arial Narrow" w:cs="Tahoma"/>
        </w:rPr>
        <w:t>.</w:t>
      </w:r>
    </w:p>
    <w:p w14:paraId="7FF8898E" w14:textId="77777777" w:rsidR="00F56476" w:rsidRPr="00540103" w:rsidRDefault="00F56476">
      <w:pPr>
        <w:jc w:val="both"/>
        <w:rPr>
          <w:rFonts w:ascii="Arial Narrow" w:hAnsi="Arial Narrow" w:cs="Tahoma"/>
        </w:rPr>
      </w:pPr>
    </w:p>
    <w:p w14:paraId="7CC21B8C" w14:textId="77777777" w:rsidR="00F56476" w:rsidRPr="00540103" w:rsidRDefault="002D213A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Na temelju članka 67</w:t>
      </w:r>
      <w:r w:rsidR="00B639B1">
        <w:rPr>
          <w:rFonts w:ascii="Arial Narrow" w:hAnsi="Arial Narrow" w:cs="Tahoma"/>
        </w:rPr>
        <w:t>.</w:t>
      </w:r>
      <w:r w:rsidR="004A2390" w:rsidRPr="00540103">
        <w:rPr>
          <w:rFonts w:ascii="Arial Narrow" w:hAnsi="Arial Narrow" w:cs="Tahoma"/>
        </w:rPr>
        <w:t xml:space="preserve"> Zakona o komunalnom gospodarstvu („Narodne novine“ broj</w:t>
      </w:r>
      <w:r w:rsidR="00B639B1">
        <w:rPr>
          <w:rFonts w:ascii="Arial Narrow" w:hAnsi="Arial Narrow" w:cs="Tahoma"/>
        </w:rPr>
        <w:t xml:space="preserve"> 68/18 i 110/18</w:t>
      </w:r>
      <w:r w:rsidR="00103A79" w:rsidRPr="00540103">
        <w:rPr>
          <w:rFonts w:ascii="Arial Narrow" w:hAnsi="Arial Narrow" w:cs="Tahoma"/>
        </w:rPr>
        <w:t>)</w:t>
      </w:r>
      <w:r w:rsidR="00AC2206" w:rsidRPr="00540103">
        <w:rPr>
          <w:rFonts w:ascii="Arial Narrow" w:hAnsi="Arial Narrow" w:cs="Tahoma"/>
        </w:rPr>
        <w:t>,</w:t>
      </w:r>
      <w:r w:rsidR="0094451F" w:rsidRPr="00540103">
        <w:rPr>
          <w:rFonts w:ascii="Arial Narrow" w:hAnsi="Arial Narrow" w:cs="Tahoma"/>
        </w:rPr>
        <w:t xml:space="preserve"> članka </w:t>
      </w:r>
      <w:r w:rsidR="00107429">
        <w:rPr>
          <w:rFonts w:ascii="Arial Narrow" w:hAnsi="Arial Narrow" w:cs="Tahoma"/>
        </w:rPr>
        <w:t>30</w:t>
      </w:r>
      <w:r w:rsidR="00307AA7" w:rsidRPr="00540103">
        <w:rPr>
          <w:rFonts w:ascii="Arial Narrow" w:hAnsi="Arial Narrow" w:cs="Tahoma"/>
        </w:rPr>
        <w:t>. Zakona o vodama („Narodne Novine“ br.</w:t>
      </w:r>
      <w:r w:rsidR="00107429">
        <w:rPr>
          <w:rFonts w:ascii="Arial Narrow" w:hAnsi="Arial Narrow" w:cs="Tahoma"/>
        </w:rPr>
        <w:t xml:space="preserve"> 66/19</w:t>
      </w:r>
      <w:r w:rsidR="0094451F" w:rsidRPr="00540103">
        <w:rPr>
          <w:rFonts w:ascii="Arial Narrow" w:hAnsi="Arial Narrow" w:cs="Tahoma"/>
        </w:rPr>
        <w:t>)</w:t>
      </w:r>
      <w:r w:rsidR="00F126AD" w:rsidRPr="00540103">
        <w:rPr>
          <w:rFonts w:ascii="Arial Narrow" w:hAnsi="Arial Narrow" w:cs="Tahoma"/>
        </w:rPr>
        <w:t>i članka 3</w:t>
      </w:r>
      <w:r w:rsidR="00103A79" w:rsidRPr="00540103">
        <w:rPr>
          <w:rFonts w:ascii="Arial Narrow" w:hAnsi="Arial Narrow" w:cs="Tahoma"/>
        </w:rPr>
        <w:t>9. Statuta Općine Mihovljan („Službeni glasnik Krapinsko-zagorske županije“ br. 5/13</w:t>
      </w:r>
      <w:r w:rsidR="00042611">
        <w:rPr>
          <w:rFonts w:ascii="Arial Narrow" w:hAnsi="Arial Narrow" w:cs="Tahoma"/>
        </w:rPr>
        <w:t>, 11/18</w:t>
      </w:r>
      <w:r w:rsidR="00103A79" w:rsidRPr="00540103">
        <w:rPr>
          <w:rFonts w:ascii="Arial Narrow" w:hAnsi="Arial Narrow" w:cs="Tahoma"/>
        </w:rPr>
        <w:t xml:space="preserve">), </w:t>
      </w:r>
      <w:r w:rsidR="00F126AD" w:rsidRPr="00540103">
        <w:rPr>
          <w:rFonts w:ascii="Arial Narrow" w:hAnsi="Arial Narrow" w:cs="Tahoma"/>
        </w:rPr>
        <w:t>Općinsko vijeće</w:t>
      </w:r>
      <w:r w:rsidR="006D1C84" w:rsidRPr="00540103">
        <w:rPr>
          <w:rFonts w:ascii="Arial Narrow" w:hAnsi="Arial Narrow" w:cs="Tahoma"/>
        </w:rPr>
        <w:t xml:space="preserve"> Općine Mihovljan</w:t>
      </w:r>
      <w:r w:rsidR="00F126AD" w:rsidRPr="00540103">
        <w:rPr>
          <w:rFonts w:ascii="Arial Narrow" w:hAnsi="Arial Narrow" w:cs="Tahoma"/>
        </w:rPr>
        <w:t xml:space="preserve"> na svojoj </w:t>
      </w:r>
      <w:r w:rsidR="0002725C">
        <w:rPr>
          <w:rFonts w:ascii="Arial Narrow" w:hAnsi="Arial Narrow" w:cs="Tahoma"/>
        </w:rPr>
        <w:t>25.</w:t>
      </w:r>
      <w:r w:rsidR="00F126AD" w:rsidRPr="00540103">
        <w:rPr>
          <w:rFonts w:ascii="Arial Narrow" w:hAnsi="Arial Narrow" w:cs="Tahoma"/>
        </w:rPr>
        <w:t xml:space="preserve"> sjednici održanoj dana </w:t>
      </w:r>
      <w:r w:rsidR="0002725C">
        <w:rPr>
          <w:rFonts w:ascii="Arial Narrow" w:hAnsi="Arial Narrow" w:cs="Tahoma"/>
        </w:rPr>
        <w:t>23.</w:t>
      </w:r>
      <w:r w:rsidR="009D0F4A">
        <w:rPr>
          <w:rFonts w:ascii="Arial Narrow" w:hAnsi="Arial Narrow" w:cs="Tahoma"/>
          <w:szCs w:val="20"/>
        </w:rPr>
        <w:t xml:space="preserve"> </w:t>
      </w:r>
      <w:r w:rsidR="0030267C">
        <w:rPr>
          <w:rFonts w:ascii="Arial Narrow" w:hAnsi="Arial Narrow" w:cs="Tahoma"/>
          <w:szCs w:val="20"/>
        </w:rPr>
        <w:t>rujna</w:t>
      </w:r>
      <w:r w:rsidR="00291171">
        <w:rPr>
          <w:rFonts w:ascii="Arial Narrow" w:hAnsi="Arial Narrow" w:cs="Tahoma"/>
          <w:szCs w:val="20"/>
        </w:rPr>
        <w:t xml:space="preserve"> 20</w:t>
      </w:r>
      <w:r w:rsidR="0030267C">
        <w:rPr>
          <w:rFonts w:ascii="Arial Narrow" w:hAnsi="Arial Narrow" w:cs="Tahoma"/>
          <w:szCs w:val="20"/>
        </w:rPr>
        <w:t>20</w:t>
      </w:r>
      <w:r w:rsidR="009D0F4A">
        <w:rPr>
          <w:rFonts w:ascii="Arial Narrow" w:hAnsi="Arial Narrow" w:cs="Tahoma"/>
          <w:szCs w:val="20"/>
        </w:rPr>
        <w:t xml:space="preserve">. </w:t>
      </w:r>
      <w:r w:rsidR="00F126AD" w:rsidRPr="00540103">
        <w:rPr>
          <w:rFonts w:ascii="Arial Narrow" w:hAnsi="Arial Narrow" w:cs="Tahoma"/>
        </w:rPr>
        <w:t xml:space="preserve">godine, donijelo je </w:t>
      </w:r>
    </w:p>
    <w:p w14:paraId="3DA7B994" w14:textId="77777777" w:rsidR="00F56476" w:rsidRPr="00540103" w:rsidRDefault="00F56476">
      <w:pPr>
        <w:jc w:val="both"/>
        <w:rPr>
          <w:rFonts w:ascii="Arial Narrow" w:hAnsi="Arial Narrow" w:cs="Tahoma"/>
        </w:rPr>
      </w:pPr>
    </w:p>
    <w:p w14:paraId="66873602" w14:textId="77777777" w:rsidR="00564718" w:rsidRDefault="00564718" w:rsidP="00564718">
      <w:pPr>
        <w:autoSpaceDE w:val="0"/>
        <w:jc w:val="center"/>
        <w:rPr>
          <w:rStyle w:val="Absatz-Standardschriftart"/>
          <w:rFonts w:ascii="Arial Narrow" w:hAnsi="Arial Narrow" w:cs="Tahoma"/>
          <w:b/>
          <w:bCs/>
          <w:color w:val="00000A"/>
        </w:rPr>
      </w:pPr>
      <w:r w:rsidRPr="00540103">
        <w:rPr>
          <w:rStyle w:val="Absatz-Standardschriftart"/>
          <w:rFonts w:ascii="Arial Narrow" w:hAnsi="Arial Narrow" w:cs="Tahoma"/>
          <w:b/>
          <w:bCs/>
          <w:color w:val="00000A"/>
        </w:rPr>
        <w:t>IZVRŠENJE</w:t>
      </w:r>
    </w:p>
    <w:p w14:paraId="6C2FE35C" w14:textId="77777777" w:rsidR="00F56476" w:rsidRDefault="00564718" w:rsidP="00564718">
      <w:pPr>
        <w:jc w:val="center"/>
        <w:rPr>
          <w:rFonts w:ascii="Arial Narrow" w:hAnsi="Arial Narrow" w:cs="Tahoma"/>
          <w:b/>
          <w:bCs/>
        </w:rPr>
      </w:pPr>
      <w:r w:rsidRPr="00540103">
        <w:rPr>
          <w:rFonts w:ascii="Arial Narrow" w:hAnsi="Arial Narrow" w:cs="Tahoma"/>
          <w:b/>
          <w:bCs/>
        </w:rPr>
        <w:t>PROGRAMA GRADNJE OBJEKATA  I UREĐAJA KOMUNALNE</w:t>
      </w:r>
      <w:r w:rsidR="00F61DFE">
        <w:rPr>
          <w:rFonts w:ascii="Arial Narrow" w:hAnsi="Arial Narrow" w:cs="Tahoma"/>
          <w:b/>
          <w:bCs/>
        </w:rPr>
        <w:t xml:space="preserve"> </w:t>
      </w:r>
      <w:r w:rsidRPr="00540103">
        <w:rPr>
          <w:rFonts w:ascii="Arial Narrow" w:hAnsi="Arial Narrow" w:cs="Tahoma"/>
          <w:b/>
          <w:bCs/>
        </w:rPr>
        <w:t>INFRASTRUKTURE</w:t>
      </w:r>
      <w:r w:rsidR="00F61DFE">
        <w:rPr>
          <w:rFonts w:ascii="Arial Narrow" w:hAnsi="Arial Narrow" w:cs="Tahoma"/>
          <w:b/>
          <w:bCs/>
        </w:rPr>
        <w:t xml:space="preserve"> </w:t>
      </w:r>
      <w:r w:rsidRPr="00540103">
        <w:rPr>
          <w:rFonts w:ascii="Arial Narrow" w:hAnsi="Arial Narrow" w:cs="Tahoma"/>
          <w:b/>
          <w:bCs/>
        </w:rPr>
        <w:t>NA PODRUČJU OPĆINE MIHOVLJAN  ZA RAZDOBLJE</w:t>
      </w:r>
      <w:r>
        <w:rPr>
          <w:rFonts w:ascii="Arial Narrow" w:hAnsi="Arial Narrow" w:cs="Tahoma"/>
          <w:b/>
          <w:bCs/>
        </w:rPr>
        <w:t xml:space="preserve"> 01.01. – 30.06.2020. GODINE</w:t>
      </w:r>
    </w:p>
    <w:p w14:paraId="04322B33" w14:textId="77777777" w:rsidR="00564718" w:rsidRDefault="00564718" w:rsidP="00564718">
      <w:pPr>
        <w:jc w:val="center"/>
        <w:rPr>
          <w:rFonts w:ascii="Arial Narrow" w:hAnsi="Arial Narrow" w:cs="Tahoma"/>
          <w:b/>
          <w:bCs/>
        </w:rPr>
      </w:pPr>
    </w:p>
    <w:p w14:paraId="13AFF0DD" w14:textId="77777777" w:rsidR="00564718" w:rsidRDefault="00564718" w:rsidP="00564718">
      <w:pPr>
        <w:jc w:val="center"/>
        <w:rPr>
          <w:rFonts w:ascii="Arial Narrow" w:hAnsi="Arial Narrow" w:cs="Tahoma"/>
        </w:rPr>
      </w:pPr>
    </w:p>
    <w:p w14:paraId="5FB7FDA3" w14:textId="77777777" w:rsidR="006021A3" w:rsidRDefault="006021A3" w:rsidP="006021A3">
      <w:pPr>
        <w:jc w:val="center"/>
        <w:rPr>
          <w:rFonts w:ascii="Arial Narrow" w:hAnsi="Arial Narrow" w:cs="Tahoma"/>
          <w:b/>
        </w:rPr>
      </w:pPr>
      <w:r w:rsidRPr="006021A3">
        <w:rPr>
          <w:rFonts w:ascii="Arial Narrow" w:hAnsi="Arial Narrow" w:cs="Tahoma"/>
          <w:b/>
        </w:rPr>
        <w:t>Članak 1.</w:t>
      </w:r>
    </w:p>
    <w:p w14:paraId="308A4EA0" w14:textId="77777777" w:rsidR="006021A3" w:rsidRDefault="006021A3" w:rsidP="006021A3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 xml:space="preserve">Ovim programom utvrđuju se komunalna infrastruktura koji će se graditi u 2020. godini, sukladno odredbama Zakona o komunalnom gospodarstvu (Narodne novine broj 68/18) i odredbama Zakona o </w:t>
      </w:r>
      <w:r w:rsidR="008C3BD5">
        <w:rPr>
          <w:rFonts w:ascii="Arial Narrow" w:hAnsi="Arial Narrow" w:cs="Tahoma"/>
        </w:rPr>
        <w:t>o</w:t>
      </w:r>
      <w:r>
        <w:rPr>
          <w:rFonts w:ascii="Arial Narrow" w:hAnsi="Arial Narrow" w:cs="Tahoma"/>
        </w:rPr>
        <w:t>drživom gospodarenju otpadom (Narodne novine broj: 94/13 i 73/17).</w:t>
      </w:r>
    </w:p>
    <w:p w14:paraId="44F725FE" w14:textId="77777777" w:rsidR="008C3BD5" w:rsidRDefault="008C3BD5" w:rsidP="006021A3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 xml:space="preserve">Program građenja komunalne infrastrukture izrađuje se i donosi u skladu s izvješćem o stanju u prostoru, </w:t>
      </w:r>
      <w:r w:rsidR="00315644">
        <w:rPr>
          <w:rFonts w:ascii="Arial Narrow" w:hAnsi="Arial Narrow" w:cs="Tahoma"/>
        </w:rPr>
        <w:t>potrebama uređenja zemljišta planiranog prostornim planom i planom razvojnih programa koji se donose na temelju posebnih propisa.</w:t>
      </w:r>
    </w:p>
    <w:p w14:paraId="58796141" w14:textId="77777777" w:rsidR="00315644" w:rsidRDefault="00315644" w:rsidP="006021A3">
      <w:pPr>
        <w:rPr>
          <w:rFonts w:ascii="Arial Narrow" w:hAnsi="Arial Narrow" w:cs="Tahoma"/>
        </w:rPr>
      </w:pPr>
    </w:p>
    <w:p w14:paraId="4394EE9A" w14:textId="77777777" w:rsidR="00315644" w:rsidRDefault="00315644" w:rsidP="00315644">
      <w:pPr>
        <w:jc w:val="center"/>
        <w:rPr>
          <w:rFonts w:ascii="Arial Narrow" w:hAnsi="Arial Narrow" w:cs="Tahoma"/>
          <w:b/>
        </w:rPr>
      </w:pPr>
      <w:r w:rsidRPr="00315644">
        <w:rPr>
          <w:rFonts w:ascii="Arial Narrow" w:hAnsi="Arial Narrow" w:cs="Tahoma"/>
          <w:b/>
        </w:rPr>
        <w:t>Članak 2.</w:t>
      </w:r>
    </w:p>
    <w:p w14:paraId="43926AAE" w14:textId="77777777" w:rsidR="00315644" w:rsidRDefault="00315644" w:rsidP="00315644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  <w:t>Financiranje građenja i održavanja komunalne infrastrukture sukladno članku 75. Zakona o komunalnom gospodarstvu financira se sredstvima:</w:t>
      </w:r>
    </w:p>
    <w:p w14:paraId="63135BCB" w14:textId="77777777" w:rsidR="00315644" w:rsidRDefault="00315644" w:rsidP="00315644">
      <w:pPr>
        <w:pStyle w:val="Odlomakpopisa"/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komunalnog doprinosa</w:t>
      </w:r>
    </w:p>
    <w:p w14:paraId="78B558A1" w14:textId="77777777" w:rsidR="00315644" w:rsidRDefault="00315644" w:rsidP="00315644">
      <w:pPr>
        <w:pStyle w:val="Odlomakpopisa"/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komunalne naknade</w:t>
      </w:r>
    </w:p>
    <w:p w14:paraId="6016092E" w14:textId="77777777" w:rsidR="00315644" w:rsidRDefault="00315644" w:rsidP="00315644">
      <w:pPr>
        <w:pStyle w:val="Odlomakpopisa"/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iz naknade za koncesiju</w:t>
      </w:r>
    </w:p>
    <w:p w14:paraId="486B0ABE" w14:textId="77777777" w:rsidR="00315644" w:rsidRDefault="00315644" w:rsidP="00315644">
      <w:pPr>
        <w:pStyle w:val="Odlomakpopisa"/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iz proračuna jedinice lokalne samouprave</w:t>
      </w:r>
    </w:p>
    <w:p w14:paraId="4D87FD7B" w14:textId="77777777" w:rsidR="00315644" w:rsidRDefault="00315644" w:rsidP="00315644">
      <w:pPr>
        <w:pStyle w:val="Odlomakpopisa"/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fondova Europske unije</w:t>
      </w:r>
    </w:p>
    <w:p w14:paraId="75142515" w14:textId="77777777" w:rsidR="00DC372B" w:rsidRDefault="00DC372B" w:rsidP="00315644">
      <w:pPr>
        <w:pStyle w:val="Odlomakpopisa"/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potpore iz Ministarstva (državni proračun)</w:t>
      </w:r>
    </w:p>
    <w:p w14:paraId="20DF88D2" w14:textId="77777777" w:rsidR="00DC372B" w:rsidRDefault="00DC372B" w:rsidP="00315644">
      <w:pPr>
        <w:pStyle w:val="Odlomakpopisa"/>
        <w:numPr>
          <w:ilvl w:val="0"/>
          <w:numId w:val="16"/>
        </w:numPr>
        <w:rPr>
          <w:rFonts w:ascii="Arial Narrow" w:hAnsi="Arial Narrow" w:cs="Tahoma"/>
        </w:rPr>
      </w:pPr>
      <w:r>
        <w:rPr>
          <w:rFonts w:ascii="Arial Narrow" w:hAnsi="Arial Narrow" w:cs="Tahoma"/>
        </w:rPr>
        <w:t>potpore iz proračuna Krapinsko-zagorske županije</w:t>
      </w:r>
    </w:p>
    <w:p w14:paraId="3A90B33C" w14:textId="77777777" w:rsidR="00DC372B" w:rsidRPr="008E0500" w:rsidRDefault="00DC372B" w:rsidP="008E0500">
      <w:pPr>
        <w:ind w:left="1065"/>
        <w:rPr>
          <w:rFonts w:ascii="Arial Narrow" w:hAnsi="Arial Narrow" w:cs="Tahoma"/>
        </w:rPr>
      </w:pPr>
    </w:p>
    <w:p w14:paraId="5C38E18F" w14:textId="77777777" w:rsidR="00315644" w:rsidRPr="006021A3" w:rsidRDefault="00315644" w:rsidP="006021A3">
      <w:pPr>
        <w:rPr>
          <w:rFonts w:ascii="Arial Narrow" w:hAnsi="Arial Narrow" w:cs="Tahoma"/>
        </w:rPr>
      </w:pPr>
    </w:p>
    <w:p w14:paraId="0D31FFD9" w14:textId="77777777" w:rsidR="00F56476" w:rsidRPr="00540103" w:rsidRDefault="0049364F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</w:t>
      </w:r>
      <w:r w:rsidR="00E650FD">
        <w:rPr>
          <w:rFonts w:ascii="Arial Narrow" w:hAnsi="Arial Narrow" w:cs="Tahoma"/>
          <w:b/>
          <w:bCs/>
        </w:rPr>
        <w:t xml:space="preserve"> 3</w:t>
      </w:r>
      <w:r w:rsidR="00F56476" w:rsidRPr="00540103">
        <w:rPr>
          <w:rFonts w:ascii="Arial Narrow" w:hAnsi="Arial Narrow" w:cs="Tahoma"/>
          <w:b/>
          <w:bCs/>
        </w:rPr>
        <w:t>.</w:t>
      </w:r>
    </w:p>
    <w:p w14:paraId="5230D397" w14:textId="77777777" w:rsidR="00230E31" w:rsidRPr="00540103" w:rsidRDefault="00103A79" w:rsidP="00230E31">
      <w:pPr>
        <w:jc w:val="both"/>
        <w:rPr>
          <w:rFonts w:ascii="Arial Narrow" w:hAnsi="Arial Narrow" w:cs="Tahoma"/>
        </w:rPr>
      </w:pPr>
      <w:r w:rsidRPr="00540103">
        <w:rPr>
          <w:rFonts w:ascii="Arial Narrow" w:hAnsi="Arial Narrow" w:cs="Tahoma"/>
          <w:b/>
        </w:rPr>
        <w:tab/>
      </w:r>
      <w:r w:rsidR="00230E31" w:rsidRPr="00540103">
        <w:rPr>
          <w:rFonts w:ascii="Arial Narrow" w:hAnsi="Arial Narrow" w:cs="Tahoma"/>
        </w:rPr>
        <w:t>Ovim Programom određuje se građenje objekata i uređaja komunalne infrastrukture na području općine Mihovljan za:</w:t>
      </w:r>
    </w:p>
    <w:p w14:paraId="363224B1" w14:textId="77777777" w:rsidR="00230E31" w:rsidRDefault="00E650FD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nerazvrstane ceste</w:t>
      </w:r>
    </w:p>
    <w:p w14:paraId="3CB6762A" w14:textId="77777777" w:rsidR="00EF1B0B" w:rsidRPr="00540103" w:rsidRDefault="00EF1B0B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javne prometne površine na kojima nije dopušten promet motornih vozila</w:t>
      </w:r>
    </w:p>
    <w:p w14:paraId="3EDFF742" w14:textId="77777777" w:rsidR="00230E31" w:rsidRPr="00540103" w:rsidRDefault="00E650FD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građevine i uređaji javne namjene</w:t>
      </w:r>
    </w:p>
    <w:p w14:paraId="311D7C30" w14:textId="77777777" w:rsidR="00230E31" w:rsidRPr="00540103" w:rsidRDefault="00F81605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groblje</w:t>
      </w:r>
    </w:p>
    <w:p w14:paraId="533215C7" w14:textId="77777777" w:rsidR="00537FD5" w:rsidRDefault="00230E31" w:rsidP="00540103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042611">
        <w:rPr>
          <w:rFonts w:ascii="Arial Narrow" w:hAnsi="Arial Narrow" w:cs="Tahoma"/>
        </w:rPr>
        <w:t>javnu rasvjetu</w:t>
      </w:r>
    </w:p>
    <w:p w14:paraId="437A530D" w14:textId="77777777" w:rsidR="006021A3" w:rsidRPr="00042611" w:rsidRDefault="006021A3" w:rsidP="006021A3">
      <w:pPr>
        <w:ind w:left="720"/>
        <w:jc w:val="both"/>
        <w:rPr>
          <w:rFonts w:ascii="Arial Narrow" w:hAnsi="Arial Narrow" w:cs="Tahoma"/>
        </w:rPr>
      </w:pPr>
    </w:p>
    <w:p w14:paraId="46D0F8CE" w14:textId="77777777" w:rsidR="00230E31" w:rsidRDefault="00230E31" w:rsidP="00230E31">
      <w:pPr>
        <w:jc w:val="both"/>
        <w:rPr>
          <w:rFonts w:ascii="Arial Narrow" w:hAnsi="Arial Narrow" w:cs="Tahoma"/>
          <w:b/>
          <w:bCs/>
        </w:rPr>
      </w:pPr>
    </w:p>
    <w:p w14:paraId="59E5E3EE" w14:textId="77777777" w:rsidR="0050243A" w:rsidRDefault="0050243A" w:rsidP="00230E31">
      <w:pPr>
        <w:jc w:val="both"/>
        <w:rPr>
          <w:rFonts w:ascii="Arial Narrow" w:hAnsi="Arial Narrow" w:cs="Tahoma"/>
          <w:b/>
          <w:bCs/>
        </w:rPr>
      </w:pPr>
    </w:p>
    <w:p w14:paraId="63660D48" w14:textId="77777777" w:rsidR="0050243A" w:rsidRDefault="0050243A" w:rsidP="00230E31">
      <w:pPr>
        <w:jc w:val="both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lastRenderedPageBreak/>
        <w:t>1.NERAZVRSTANE CESTE</w:t>
      </w:r>
      <w:r w:rsidR="00EF1B0B">
        <w:rPr>
          <w:rFonts w:ascii="Arial Narrow" w:hAnsi="Arial Narrow" w:cs="Tahoma"/>
          <w:b/>
          <w:bCs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2"/>
        <w:gridCol w:w="4260"/>
        <w:gridCol w:w="2534"/>
        <w:gridCol w:w="2143"/>
      </w:tblGrid>
      <w:tr w:rsidR="00ED6C90" w14:paraId="0286E0D7" w14:textId="77777777" w:rsidTr="00ED6C90">
        <w:tc>
          <w:tcPr>
            <w:tcW w:w="482" w:type="dxa"/>
          </w:tcPr>
          <w:p w14:paraId="5D186B9B" w14:textId="77777777" w:rsidR="00ED6C90" w:rsidRDefault="00ED6C90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4260" w:type="dxa"/>
          </w:tcPr>
          <w:p w14:paraId="0CE4FB18" w14:textId="77777777" w:rsidR="00ED6C90" w:rsidRDefault="00ED6C90" w:rsidP="0050243A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OPIS</w:t>
            </w:r>
          </w:p>
        </w:tc>
        <w:tc>
          <w:tcPr>
            <w:tcW w:w="2534" w:type="dxa"/>
          </w:tcPr>
          <w:p w14:paraId="47817CC5" w14:textId="77777777" w:rsidR="00ED6C90" w:rsidRDefault="00ED6C90" w:rsidP="0050243A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PLAN (kn)</w:t>
            </w:r>
          </w:p>
        </w:tc>
        <w:tc>
          <w:tcPr>
            <w:tcW w:w="2143" w:type="dxa"/>
          </w:tcPr>
          <w:p w14:paraId="4D9C5C1F" w14:textId="77777777" w:rsidR="00ED6C90" w:rsidRDefault="00266D29" w:rsidP="00266D29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</w:rPr>
              <w:t>IZVRŠENJE 01.01.-30.06.2020.</w:t>
            </w:r>
          </w:p>
        </w:tc>
      </w:tr>
      <w:tr w:rsidR="00ED6C90" w14:paraId="20840124" w14:textId="77777777" w:rsidTr="00ED6C90">
        <w:tc>
          <w:tcPr>
            <w:tcW w:w="482" w:type="dxa"/>
          </w:tcPr>
          <w:p w14:paraId="0B6C47D7" w14:textId="77777777" w:rsidR="00ED6C90" w:rsidRDefault="00ED6C90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1.</w:t>
            </w:r>
          </w:p>
        </w:tc>
        <w:tc>
          <w:tcPr>
            <w:tcW w:w="4260" w:type="dxa"/>
          </w:tcPr>
          <w:p w14:paraId="540CAB45" w14:textId="77777777" w:rsidR="00ED6C90" w:rsidRPr="0050243A" w:rsidRDefault="00ED6C90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Održavanje nerazvrstanih cesta-asfaltiranje i </w:t>
            </w:r>
            <w:proofErr w:type="spellStart"/>
            <w:r>
              <w:rPr>
                <w:rFonts w:ascii="Arial Narrow" w:hAnsi="Arial Narrow" w:cs="Tahoma"/>
                <w:bCs/>
              </w:rPr>
              <w:t>pres</w:t>
            </w:r>
            <w:proofErr w:type="spellEnd"/>
            <w:r>
              <w:rPr>
                <w:rFonts w:ascii="Arial Narrow" w:hAnsi="Arial Narrow" w:cs="Tahoma"/>
                <w:bCs/>
              </w:rPr>
              <w:t>. asfaltom</w:t>
            </w:r>
          </w:p>
        </w:tc>
        <w:tc>
          <w:tcPr>
            <w:tcW w:w="2534" w:type="dxa"/>
            <w:vAlign w:val="center"/>
          </w:tcPr>
          <w:p w14:paraId="05134E54" w14:textId="77777777" w:rsidR="00ED6C90" w:rsidRPr="0050243A" w:rsidRDefault="00ED6C90" w:rsidP="0050243A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1.100.000,00</w:t>
            </w:r>
          </w:p>
        </w:tc>
        <w:tc>
          <w:tcPr>
            <w:tcW w:w="2143" w:type="dxa"/>
          </w:tcPr>
          <w:p w14:paraId="50B08FA8" w14:textId="77777777" w:rsidR="00266D29" w:rsidRDefault="00266D29" w:rsidP="00266D29">
            <w:pPr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br/>
              <w:t>0,00</w:t>
            </w:r>
          </w:p>
        </w:tc>
      </w:tr>
    </w:tbl>
    <w:p w14:paraId="032C8525" w14:textId="77777777" w:rsidR="003B6426" w:rsidRDefault="003B6426" w:rsidP="00230E31">
      <w:pPr>
        <w:jc w:val="both"/>
        <w:rPr>
          <w:rFonts w:ascii="Arial Narrow" w:hAnsi="Arial Narrow" w:cs="Tahoma"/>
          <w:b/>
          <w:bCs/>
        </w:rPr>
      </w:pPr>
    </w:p>
    <w:p w14:paraId="5DFC7F5B" w14:textId="77777777" w:rsidR="003B6426" w:rsidRDefault="003B6426" w:rsidP="00230E31">
      <w:pPr>
        <w:jc w:val="both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2.</w:t>
      </w:r>
      <w:r w:rsidR="00EF1B0B">
        <w:rPr>
          <w:rFonts w:ascii="Arial Narrow" w:hAnsi="Arial Narrow" w:cs="Tahoma"/>
          <w:b/>
          <w:bCs/>
        </w:rPr>
        <w:t xml:space="preserve"> JAVNE PROMETNE POVRŠINE NA KOJIMA NIJE DOPUŠTEN PROMET MOTORNIH VOZILA: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4"/>
        <w:gridCol w:w="4229"/>
        <w:gridCol w:w="2512"/>
        <w:gridCol w:w="2194"/>
      </w:tblGrid>
      <w:tr w:rsidR="00ED6C90" w14:paraId="4AD4317D" w14:textId="77777777" w:rsidTr="00ED6C90">
        <w:tc>
          <w:tcPr>
            <w:tcW w:w="484" w:type="dxa"/>
          </w:tcPr>
          <w:p w14:paraId="3AAEB8A0" w14:textId="77777777" w:rsidR="00ED6C90" w:rsidRDefault="00ED6C90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4229" w:type="dxa"/>
          </w:tcPr>
          <w:p w14:paraId="5BEDB88D" w14:textId="77777777" w:rsidR="00ED6C90" w:rsidRDefault="00ED6C90" w:rsidP="003B6426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OPIS</w:t>
            </w:r>
          </w:p>
        </w:tc>
        <w:tc>
          <w:tcPr>
            <w:tcW w:w="2512" w:type="dxa"/>
          </w:tcPr>
          <w:p w14:paraId="49CDDEAD" w14:textId="77777777" w:rsidR="00ED6C90" w:rsidRDefault="00ED6C90" w:rsidP="003B6426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PLAN (kn)</w:t>
            </w:r>
          </w:p>
        </w:tc>
        <w:tc>
          <w:tcPr>
            <w:tcW w:w="2194" w:type="dxa"/>
          </w:tcPr>
          <w:p w14:paraId="79E46A70" w14:textId="77777777" w:rsidR="00ED6C90" w:rsidRDefault="00266D29" w:rsidP="003B6426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</w:rPr>
              <w:t>IZVRŠENJE 01.01.-30.06.2020.</w:t>
            </w:r>
          </w:p>
        </w:tc>
      </w:tr>
      <w:tr w:rsidR="00ED6C90" w14:paraId="767220CC" w14:textId="77777777" w:rsidTr="00ED6C90">
        <w:tc>
          <w:tcPr>
            <w:tcW w:w="484" w:type="dxa"/>
          </w:tcPr>
          <w:p w14:paraId="497B6A57" w14:textId="77777777" w:rsidR="00ED6C90" w:rsidRDefault="00ED6C90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1.</w:t>
            </w:r>
          </w:p>
        </w:tc>
        <w:tc>
          <w:tcPr>
            <w:tcW w:w="4229" w:type="dxa"/>
          </w:tcPr>
          <w:p w14:paraId="1EAB74F5" w14:textId="77777777" w:rsidR="00ED6C90" w:rsidRPr="003B6426" w:rsidRDefault="00ED6C90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Centar Mihovljan</w:t>
            </w:r>
          </w:p>
        </w:tc>
        <w:tc>
          <w:tcPr>
            <w:tcW w:w="2512" w:type="dxa"/>
            <w:vAlign w:val="center"/>
          </w:tcPr>
          <w:p w14:paraId="32B29D51" w14:textId="77777777" w:rsidR="00ED6C90" w:rsidRPr="003B6426" w:rsidRDefault="00ED6C90" w:rsidP="003B6426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60.000,00</w:t>
            </w:r>
          </w:p>
        </w:tc>
        <w:tc>
          <w:tcPr>
            <w:tcW w:w="2194" w:type="dxa"/>
          </w:tcPr>
          <w:p w14:paraId="0949FCC1" w14:textId="77777777" w:rsidR="00ED6C90" w:rsidRDefault="00266D29" w:rsidP="003B6426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0,00</w:t>
            </w:r>
          </w:p>
        </w:tc>
      </w:tr>
      <w:tr w:rsidR="00ED6C90" w14:paraId="21C631C1" w14:textId="77777777" w:rsidTr="00ED6C90">
        <w:tc>
          <w:tcPr>
            <w:tcW w:w="484" w:type="dxa"/>
          </w:tcPr>
          <w:p w14:paraId="13612427" w14:textId="77777777" w:rsidR="00ED6C90" w:rsidRDefault="00ED6C90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2.</w:t>
            </w:r>
          </w:p>
        </w:tc>
        <w:tc>
          <w:tcPr>
            <w:tcW w:w="4229" w:type="dxa"/>
          </w:tcPr>
          <w:p w14:paraId="10B4B154" w14:textId="77777777" w:rsidR="00ED6C90" w:rsidRPr="003B6426" w:rsidRDefault="00ED6C90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Nogostup i oborinska odvodnja</w:t>
            </w:r>
          </w:p>
        </w:tc>
        <w:tc>
          <w:tcPr>
            <w:tcW w:w="2512" w:type="dxa"/>
            <w:vAlign w:val="center"/>
          </w:tcPr>
          <w:p w14:paraId="7F03B017" w14:textId="77777777" w:rsidR="00ED6C90" w:rsidRPr="003B6426" w:rsidRDefault="00ED6C90" w:rsidP="003B6426">
            <w:pPr>
              <w:jc w:val="center"/>
              <w:rPr>
                <w:rFonts w:ascii="Arial Narrow" w:hAnsi="Arial Narrow" w:cs="Tahoma"/>
                <w:bCs/>
              </w:rPr>
            </w:pPr>
            <w:r w:rsidRPr="003B6426">
              <w:rPr>
                <w:rFonts w:ascii="Arial Narrow" w:hAnsi="Arial Narrow" w:cs="Tahoma"/>
                <w:bCs/>
              </w:rPr>
              <w:t>100.000,00</w:t>
            </w:r>
          </w:p>
        </w:tc>
        <w:tc>
          <w:tcPr>
            <w:tcW w:w="2194" w:type="dxa"/>
          </w:tcPr>
          <w:p w14:paraId="4B87549F" w14:textId="77777777" w:rsidR="00ED6C90" w:rsidRPr="003B6426" w:rsidRDefault="00266D29" w:rsidP="003B6426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0,00</w:t>
            </w:r>
          </w:p>
        </w:tc>
      </w:tr>
    </w:tbl>
    <w:p w14:paraId="4B6F725C" w14:textId="77777777" w:rsidR="003B6426" w:rsidRDefault="003B6426" w:rsidP="00230E31">
      <w:pPr>
        <w:jc w:val="both"/>
        <w:rPr>
          <w:rFonts w:ascii="Arial Narrow" w:hAnsi="Arial Narrow" w:cs="Tahoma"/>
          <w:b/>
          <w:bCs/>
        </w:rPr>
      </w:pPr>
    </w:p>
    <w:p w14:paraId="0D830493" w14:textId="77777777" w:rsidR="00FD0732" w:rsidRDefault="00FD0732" w:rsidP="00230E31">
      <w:pPr>
        <w:jc w:val="both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3.GRAĐEVINE I UREĐAJI JAVNE NAMJENE</w:t>
      </w:r>
      <w:r w:rsidR="00F81605">
        <w:rPr>
          <w:rFonts w:ascii="Arial Narrow" w:hAnsi="Arial Narrow" w:cs="Tahoma"/>
          <w:b/>
          <w:bCs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5"/>
        <w:gridCol w:w="4429"/>
        <w:gridCol w:w="2499"/>
        <w:gridCol w:w="2016"/>
      </w:tblGrid>
      <w:tr w:rsidR="00ED6C90" w14:paraId="43E968A5" w14:textId="77777777" w:rsidTr="00ED6C90">
        <w:tc>
          <w:tcPr>
            <w:tcW w:w="475" w:type="dxa"/>
          </w:tcPr>
          <w:p w14:paraId="76532403" w14:textId="77777777" w:rsidR="00ED6C90" w:rsidRDefault="00ED6C90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4429" w:type="dxa"/>
          </w:tcPr>
          <w:p w14:paraId="6E997229" w14:textId="77777777" w:rsidR="00ED6C90" w:rsidRDefault="00ED6C90" w:rsidP="00FD0732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OPIS</w:t>
            </w:r>
          </w:p>
        </w:tc>
        <w:tc>
          <w:tcPr>
            <w:tcW w:w="2499" w:type="dxa"/>
          </w:tcPr>
          <w:p w14:paraId="0FBD7E77" w14:textId="77777777" w:rsidR="00ED6C90" w:rsidRDefault="00ED6C90" w:rsidP="00FD0732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PLAN (kn)</w:t>
            </w:r>
          </w:p>
        </w:tc>
        <w:tc>
          <w:tcPr>
            <w:tcW w:w="2016" w:type="dxa"/>
          </w:tcPr>
          <w:p w14:paraId="73A96089" w14:textId="77777777" w:rsidR="00ED6C90" w:rsidRDefault="00266D29" w:rsidP="00FD0732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</w:rPr>
              <w:t>IZVRŠENJE 01.01.-30.06.2020.</w:t>
            </w:r>
          </w:p>
        </w:tc>
      </w:tr>
      <w:tr w:rsidR="00ED6C90" w14:paraId="712F409C" w14:textId="77777777" w:rsidTr="00ED6C90">
        <w:tc>
          <w:tcPr>
            <w:tcW w:w="475" w:type="dxa"/>
          </w:tcPr>
          <w:p w14:paraId="6C606BF6" w14:textId="77777777" w:rsidR="00ED6C90" w:rsidRDefault="00ED6C90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1.</w:t>
            </w:r>
          </w:p>
        </w:tc>
        <w:tc>
          <w:tcPr>
            <w:tcW w:w="4429" w:type="dxa"/>
          </w:tcPr>
          <w:p w14:paraId="4A1ABD65" w14:textId="77777777" w:rsidR="00ED6C90" w:rsidRPr="00FD0732" w:rsidRDefault="00ED6C90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Izgradnja dječjeg vrtića u Mihovljanu</w:t>
            </w:r>
          </w:p>
        </w:tc>
        <w:tc>
          <w:tcPr>
            <w:tcW w:w="2499" w:type="dxa"/>
            <w:vAlign w:val="center"/>
          </w:tcPr>
          <w:p w14:paraId="7EE09D6F" w14:textId="77777777" w:rsidR="00ED6C90" w:rsidRPr="00FD0732" w:rsidRDefault="00ED6C90" w:rsidP="00FD073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10.000.000,00</w:t>
            </w:r>
          </w:p>
        </w:tc>
        <w:tc>
          <w:tcPr>
            <w:tcW w:w="2016" w:type="dxa"/>
          </w:tcPr>
          <w:p w14:paraId="0A04B20D" w14:textId="77777777" w:rsidR="00ED6C90" w:rsidRDefault="00266D29" w:rsidP="00FD073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49.506,88</w:t>
            </w:r>
          </w:p>
        </w:tc>
      </w:tr>
      <w:tr w:rsidR="00ED6C90" w14:paraId="0E3AEC17" w14:textId="77777777" w:rsidTr="00ED6C90">
        <w:tc>
          <w:tcPr>
            <w:tcW w:w="475" w:type="dxa"/>
          </w:tcPr>
          <w:p w14:paraId="3CCEA119" w14:textId="77777777" w:rsidR="00ED6C90" w:rsidRDefault="00ED6C90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2.</w:t>
            </w:r>
          </w:p>
        </w:tc>
        <w:tc>
          <w:tcPr>
            <w:tcW w:w="4429" w:type="dxa"/>
          </w:tcPr>
          <w:p w14:paraId="5E0722CF" w14:textId="77777777" w:rsidR="00ED6C90" w:rsidRPr="00F81605" w:rsidRDefault="00ED6C90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Društveni dom:adaptacija/sanacija</w:t>
            </w:r>
          </w:p>
        </w:tc>
        <w:tc>
          <w:tcPr>
            <w:tcW w:w="2499" w:type="dxa"/>
            <w:vAlign w:val="center"/>
          </w:tcPr>
          <w:p w14:paraId="52CF3A29" w14:textId="77777777" w:rsidR="00ED6C90" w:rsidRPr="00FD0732" w:rsidRDefault="00ED6C90" w:rsidP="00FD073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100.000,00</w:t>
            </w:r>
          </w:p>
        </w:tc>
        <w:tc>
          <w:tcPr>
            <w:tcW w:w="2016" w:type="dxa"/>
          </w:tcPr>
          <w:p w14:paraId="72F7245D" w14:textId="77777777" w:rsidR="00ED6C90" w:rsidRDefault="00266D29" w:rsidP="00FD073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0,00</w:t>
            </w:r>
          </w:p>
        </w:tc>
      </w:tr>
      <w:tr w:rsidR="00ED6C90" w14:paraId="1C751313" w14:textId="77777777" w:rsidTr="00ED6C90">
        <w:tc>
          <w:tcPr>
            <w:tcW w:w="475" w:type="dxa"/>
          </w:tcPr>
          <w:p w14:paraId="057FDBD7" w14:textId="77777777" w:rsidR="00ED6C90" w:rsidRDefault="00ED6C90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3.</w:t>
            </w:r>
          </w:p>
        </w:tc>
        <w:tc>
          <w:tcPr>
            <w:tcW w:w="4429" w:type="dxa"/>
          </w:tcPr>
          <w:p w14:paraId="15218466" w14:textId="77777777" w:rsidR="00ED6C90" w:rsidRPr="00F81605" w:rsidRDefault="00ED6C90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Zgrada općine-prozori i vrata</w:t>
            </w:r>
          </w:p>
        </w:tc>
        <w:tc>
          <w:tcPr>
            <w:tcW w:w="2499" w:type="dxa"/>
            <w:vAlign w:val="center"/>
          </w:tcPr>
          <w:p w14:paraId="41E106DC" w14:textId="77777777" w:rsidR="00ED6C90" w:rsidRPr="00FD0732" w:rsidRDefault="00ED6C90" w:rsidP="00FD073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20.000,00</w:t>
            </w:r>
          </w:p>
        </w:tc>
        <w:tc>
          <w:tcPr>
            <w:tcW w:w="2016" w:type="dxa"/>
          </w:tcPr>
          <w:p w14:paraId="70D0FC89" w14:textId="77777777" w:rsidR="00ED6C90" w:rsidRDefault="00266D29" w:rsidP="00FD073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0,00</w:t>
            </w:r>
          </w:p>
        </w:tc>
      </w:tr>
      <w:tr w:rsidR="005A1F77" w14:paraId="09C250F8" w14:textId="77777777" w:rsidTr="00ED6C90">
        <w:tc>
          <w:tcPr>
            <w:tcW w:w="475" w:type="dxa"/>
          </w:tcPr>
          <w:p w14:paraId="6095DB85" w14:textId="34BCA889" w:rsidR="005A1F77" w:rsidRDefault="005A1F77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4.</w:t>
            </w:r>
          </w:p>
        </w:tc>
        <w:tc>
          <w:tcPr>
            <w:tcW w:w="4429" w:type="dxa"/>
          </w:tcPr>
          <w:p w14:paraId="70137559" w14:textId="35CCF1E5" w:rsidR="005A1F77" w:rsidRDefault="005A1F77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Zemljište</w:t>
            </w:r>
          </w:p>
        </w:tc>
        <w:tc>
          <w:tcPr>
            <w:tcW w:w="2499" w:type="dxa"/>
            <w:vAlign w:val="center"/>
          </w:tcPr>
          <w:p w14:paraId="3589D716" w14:textId="5607A562" w:rsidR="005A1F77" w:rsidRDefault="005A1F77" w:rsidP="00FD073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40.000,00</w:t>
            </w:r>
          </w:p>
        </w:tc>
        <w:tc>
          <w:tcPr>
            <w:tcW w:w="2016" w:type="dxa"/>
          </w:tcPr>
          <w:p w14:paraId="040D354C" w14:textId="424EA461" w:rsidR="005A1F77" w:rsidRDefault="005A1F77" w:rsidP="00FD073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0,00</w:t>
            </w:r>
          </w:p>
        </w:tc>
      </w:tr>
      <w:tr w:rsidR="00ED6C90" w14:paraId="1E7E0305" w14:textId="77777777" w:rsidTr="00ED6C90">
        <w:tc>
          <w:tcPr>
            <w:tcW w:w="475" w:type="dxa"/>
          </w:tcPr>
          <w:p w14:paraId="52698AC1" w14:textId="7ED553F4" w:rsidR="00ED6C90" w:rsidRDefault="005A1F77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5</w:t>
            </w:r>
            <w:r w:rsidR="00ED6C90">
              <w:rPr>
                <w:rFonts w:ascii="Arial Narrow" w:hAnsi="Arial Narrow" w:cs="Tahoma"/>
                <w:b/>
                <w:bCs/>
              </w:rPr>
              <w:t>.</w:t>
            </w:r>
          </w:p>
        </w:tc>
        <w:tc>
          <w:tcPr>
            <w:tcW w:w="4429" w:type="dxa"/>
          </w:tcPr>
          <w:p w14:paraId="35FCF990" w14:textId="77777777" w:rsidR="00ED6C90" w:rsidRPr="00F81605" w:rsidRDefault="00ED6C90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Dječje igralište sa </w:t>
            </w:r>
            <w:proofErr w:type="spellStart"/>
            <w:r>
              <w:rPr>
                <w:rFonts w:ascii="Arial Narrow" w:hAnsi="Arial Narrow" w:cs="Tahoma"/>
                <w:bCs/>
              </w:rPr>
              <w:t>igralima</w:t>
            </w:r>
            <w:proofErr w:type="spellEnd"/>
            <w:r>
              <w:rPr>
                <w:rFonts w:ascii="Arial Narrow" w:hAnsi="Arial Narrow" w:cs="Tahoma"/>
                <w:bCs/>
              </w:rPr>
              <w:t xml:space="preserve"> i spravama</w:t>
            </w:r>
          </w:p>
        </w:tc>
        <w:tc>
          <w:tcPr>
            <w:tcW w:w="2499" w:type="dxa"/>
            <w:vAlign w:val="center"/>
          </w:tcPr>
          <w:p w14:paraId="44FECEEC" w14:textId="77777777" w:rsidR="00ED6C90" w:rsidRPr="00FD0732" w:rsidRDefault="00ED6C90" w:rsidP="00FD073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80.000,00</w:t>
            </w:r>
          </w:p>
        </w:tc>
        <w:tc>
          <w:tcPr>
            <w:tcW w:w="2016" w:type="dxa"/>
          </w:tcPr>
          <w:p w14:paraId="7E5503C1" w14:textId="77777777" w:rsidR="00ED6C90" w:rsidRDefault="00266D29" w:rsidP="00FD0732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0,00</w:t>
            </w:r>
          </w:p>
        </w:tc>
      </w:tr>
    </w:tbl>
    <w:p w14:paraId="63468CB0" w14:textId="77777777" w:rsidR="00F81605" w:rsidRDefault="00F81605" w:rsidP="00230E31">
      <w:pPr>
        <w:jc w:val="both"/>
        <w:rPr>
          <w:rFonts w:ascii="Arial Narrow" w:hAnsi="Arial Narrow" w:cs="Tahoma"/>
          <w:b/>
          <w:bCs/>
        </w:rPr>
      </w:pPr>
    </w:p>
    <w:p w14:paraId="24902CC8" w14:textId="77777777" w:rsidR="00F81605" w:rsidRDefault="00F81605" w:rsidP="00230E31">
      <w:pPr>
        <w:jc w:val="both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4. GROBLJE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7"/>
        <w:gridCol w:w="4469"/>
        <w:gridCol w:w="2419"/>
        <w:gridCol w:w="2054"/>
      </w:tblGrid>
      <w:tr w:rsidR="00ED6C90" w14:paraId="2DA27E84" w14:textId="77777777" w:rsidTr="00ED6C90">
        <w:tc>
          <w:tcPr>
            <w:tcW w:w="477" w:type="dxa"/>
          </w:tcPr>
          <w:p w14:paraId="4A12BD43" w14:textId="77777777" w:rsidR="00ED6C90" w:rsidRDefault="00ED6C90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4469" w:type="dxa"/>
          </w:tcPr>
          <w:p w14:paraId="4BF38D8E" w14:textId="77777777" w:rsidR="00ED6C90" w:rsidRDefault="00ED6C90" w:rsidP="00F81605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OPIS</w:t>
            </w:r>
          </w:p>
        </w:tc>
        <w:tc>
          <w:tcPr>
            <w:tcW w:w="2419" w:type="dxa"/>
          </w:tcPr>
          <w:p w14:paraId="598A4EBC" w14:textId="77777777" w:rsidR="00ED6C90" w:rsidRDefault="00ED6C90" w:rsidP="00F81605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PLAN (kn)</w:t>
            </w:r>
          </w:p>
        </w:tc>
        <w:tc>
          <w:tcPr>
            <w:tcW w:w="2054" w:type="dxa"/>
          </w:tcPr>
          <w:p w14:paraId="29FB6D72" w14:textId="77777777" w:rsidR="00ED6C90" w:rsidRDefault="00266D29" w:rsidP="00F81605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</w:rPr>
              <w:t>IZVRŠENJE 01.01.-30.06.2020.</w:t>
            </w:r>
          </w:p>
        </w:tc>
      </w:tr>
      <w:tr w:rsidR="00ED6C90" w14:paraId="5223DB58" w14:textId="77777777" w:rsidTr="00ED6C90">
        <w:tc>
          <w:tcPr>
            <w:tcW w:w="477" w:type="dxa"/>
          </w:tcPr>
          <w:p w14:paraId="4DDC4819" w14:textId="77777777" w:rsidR="00ED6C90" w:rsidRDefault="00ED6C90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1.</w:t>
            </w:r>
          </w:p>
        </w:tc>
        <w:tc>
          <w:tcPr>
            <w:tcW w:w="4469" w:type="dxa"/>
          </w:tcPr>
          <w:p w14:paraId="16C6BF20" w14:textId="77777777" w:rsidR="00ED6C90" w:rsidRPr="00F81605" w:rsidRDefault="00ED6C90" w:rsidP="00230E31">
            <w:pPr>
              <w:jc w:val="both"/>
              <w:rPr>
                <w:rFonts w:ascii="Arial Narrow" w:hAnsi="Arial Narrow" w:cs="Tahoma"/>
                <w:bCs/>
              </w:rPr>
            </w:pPr>
            <w:r w:rsidRPr="00F81605">
              <w:rPr>
                <w:rFonts w:ascii="Arial Narrow" w:hAnsi="Arial Narrow" w:cs="Tahoma"/>
                <w:bCs/>
              </w:rPr>
              <w:t>Mrtv</w:t>
            </w:r>
            <w:r>
              <w:rPr>
                <w:rFonts w:ascii="Arial Narrow" w:hAnsi="Arial Narrow" w:cs="Tahoma"/>
                <w:bCs/>
              </w:rPr>
              <w:t>a</w:t>
            </w:r>
            <w:r w:rsidRPr="00F81605">
              <w:rPr>
                <w:rFonts w:ascii="Arial Narrow" w:hAnsi="Arial Narrow" w:cs="Tahoma"/>
                <w:bCs/>
              </w:rPr>
              <w:t>čnica Mihovljan:rekonstrukcija</w:t>
            </w:r>
          </w:p>
        </w:tc>
        <w:tc>
          <w:tcPr>
            <w:tcW w:w="2419" w:type="dxa"/>
            <w:vAlign w:val="center"/>
          </w:tcPr>
          <w:p w14:paraId="619EF282" w14:textId="77777777" w:rsidR="00ED6C90" w:rsidRPr="00F81605" w:rsidRDefault="00ED6C90" w:rsidP="00F81605">
            <w:pPr>
              <w:jc w:val="center"/>
              <w:rPr>
                <w:rFonts w:ascii="Arial Narrow" w:hAnsi="Arial Narrow" w:cs="Tahoma"/>
                <w:bCs/>
              </w:rPr>
            </w:pPr>
            <w:r w:rsidRPr="00F81605">
              <w:rPr>
                <w:rFonts w:ascii="Arial Narrow" w:hAnsi="Arial Narrow" w:cs="Tahoma"/>
                <w:bCs/>
              </w:rPr>
              <w:t>250.000,00</w:t>
            </w:r>
          </w:p>
        </w:tc>
        <w:tc>
          <w:tcPr>
            <w:tcW w:w="2054" w:type="dxa"/>
          </w:tcPr>
          <w:p w14:paraId="29CA54CC" w14:textId="77777777" w:rsidR="00ED6C90" w:rsidRPr="00F81605" w:rsidRDefault="00266D29" w:rsidP="00F81605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0,00</w:t>
            </w:r>
          </w:p>
        </w:tc>
      </w:tr>
      <w:tr w:rsidR="00ED6C90" w14:paraId="5127ADB3" w14:textId="77777777" w:rsidTr="00ED6C90">
        <w:tc>
          <w:tcPr>
            <w:tcW w:w="477" w:type="dxa"/>
          </w:tcPr>
          <w:p w14:paraId="44A29284" w14:textId="77777777" w:rsidR="00ED6C90" w:rsidRDefault="00ED6C90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2.</w:t>
            </w:r>
          </w:p>
        </w:tc>
        <w:tc>
          <w:tcPr>
            <w:tcW w:w="4469" w:type="dxa"/>
          </w:tcPr>
          <w:p w14:paraId="2BDB99BC" w14:textId="77777777" w:rsidR="00ED6C90" w:rsidRPr="00F81605" w:rsidRDefault="00ED6C90" w:rsidP="00230E31">
            <w:pPr>
              <w:jc w:val="both"/>
              <w:rPr>
                <w:rFonts w:ascii="Arial Narrow" w:hAnsi="Arial Narrow" w:cs="Tahoma"/>
                <w:bCs/>
              </w:rPr>
            </w:pPr>
            <w:r w:rsidRPr="00F81605">
              <w:rPr>
                <w:rFonts w:ascii="Arial Narrow" w:hAnsi="Arial Narrow" w:cs="Tahoma"/>
                <w:bCs/>
              </w:rPr>
              <w:t>Groblje-asfaltiranje staza</w:t>
            </w:r>
          </w:p>
        </w:tc>
        <w:tc>
          <w:tcPr>
            <w:tcW w:w="2419" w:type="dxa"/>
            <w:vAlign w:val="center"/>
          </w:tcPr>
          <w:p w14:paraId="22A59B96" w14:textId="77777777" w:rsidR="00ED6C90" w:rsidRPr="00F81605" w:rsidRDefault="00ED6C90" w:rsidP="00F81605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200.000,00</w:t>
            </w:r>
          </w:p>
        </w:tc>
        <w:tc>
          <w:tcPr>
            <w:tcW w:w="2054" w:type="dxa"/>
          </w:tcPr>
          <w:p w14:paraId="464E9E9C" w14:textId="77777777" w:rsidR="00ED6C90" w:rsidRDefault="00266D29" w:rsidP="00F81605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0,00</w:t>
            </w:r>
          </w:p>
        </w:tc>
      </w:tr>
      <w:tr w:rsidR="00ED6C90" w14:paraId="298D0B94" w14:textId="77777777" w:rsidTr="00ED6C90">
        <w:tc>
          <w:tcPr>
            <w:tcW w:w="477" w:type="dxa"/>
          </w:tcPr>
          <w:p w14:paraId="7A3F7C7F" w14:textId="77777777" w:rsidR="00ED6C90" w:rsidRDefault="00ED6C90" w:rsidP="00230E31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3.</w:t>
            </w:r>
          </w:p>
        </w:tc>
        <w:tc>
          <w:tcPr>
            <w:tcW w:w="4469" w:type="dxa"/>
          </w:tcPr>
          <w:p w14:paraId="7098177C" w14:textId="77777777" w:rsidR="00ED6C90" w:rsidRPr="00F81605" w:rsidRDefault="00ED6C90" w:rsidP="00230E31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Spomen ploča poginulim braniteljima</w:t>
            </w:r>
          </w:p>
        </w:tc>
        <w:tc>
          <w:tcPr>
            <w:tcW w:w="2419" w:type="dxa"/>
            <w:vAlign w:val="center"/>
          </w:tcPr>
          <w:p w14:paraId="15C9D9EC" w14:textId="77777777" w:rsidR="00ED6C90" w:rsidRDefault="00ED6C90" w:rsidP="00F81605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80.000,00</w:t>
            </w:r>
          </w:p>
        </w:tc>
        <w:tc>
          <w:tcPr>
            <w:tcW w:w="2054" w:type="dxa"/>
          </w:tcPr>
          <w:p w14:paraId="7BB9FF88" w14:textId="77777777" w:rsidR="00ED6C90" w:rsidRDefault="00266D29" w:rsidP="00F81605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0,00</w:t>
            </w:r>
          </w:p>
        </w:tc>
      </w:tr>
    </w:tbl>
    <w:p w14:paraId="2301FA52" w14:textId="77777777" w:rsidR="00F81605" w:rsidRDefault="00F81605" w:rsidP="00230E31">
      <w:pPr>
        <w:jc w:val="both"/>
        <w:rPr>
          <w:rFonts w:ascii="Arial Narrow" w:hAnsi="Arial Narrow" w:cs="Tahoma"/>
          <w:b/>
          <w:bCs/>
        </w:rPr>
      </w:pPr>
    </w:p>
    <w:p w14:paraId="1DECCF31" w14:textId="77777777" w:rsidR="0050243A" w:rsidRDefault="0050243A" w:rsidP="00230E31">
      <w:pPr>
        <w:jc w:val="both"/>
        <w:rPr>
          <w:rFonts w:ascii="Arial Narrow" w:hAnsi="Arial Narrow" w:cs="Tahoma"/>
        </w:rPr>
      </w:pPr>
    </w:p>
    <w:p w14:paraId="20D55582" w14:textId="77777777" w:rsidR="009620C3" w:rsidRDefault="009620C3" w:rsidP="00230E31">
      <w:pPr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5. JAVNA RASVJETA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5"/>
        <w:gridCol w:w="4202"/>
        <w:gridCol w:w="2522"/>
        <w:gridCol w:w="2210"/>
      </w:tblGrid>
      <w:tr w:rsidR="00ED6C90" w14:paraId="639F8579" w14:textId="77777777" w:rsidTr="00ED6C90">
        <w:tc>
          <w:tcPr>
            <w:tcW w:w="485" w:type="dxa"/>
          </w:tcPr>
          <w:p w14:paraId="333E1360" w14:textId="77777777" w:rsidR="00ED6C90" w:rsidRDefault="00ED6C90" w:rsidP="00230E31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202" w:type="dxa"/>
          </w:tcPr>
          <w:p w14:paraId="6F7A17B9" w14:textId="77777777" w:rsidR="00ED6C90" w:rsidRDefault="00ED6C90" w:rsidP="009620C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2522" w:type="dxa"/>
          </w:tcPr>
          <w:p w14:paraId="39ED09D8" w14:textId="77777777" w:rsidR="00ED6C90" w:rsidRDefault="00ED6C90" w:rsidP="009620C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PLAN (kn)</w:t>
            </w:r>
          </w:p>
        </w:tc>
        <w:tc>
          <w:tcPr>
            <w:tcW w:w="2210" w:type="dxa"/>
          </w:tcPr>
          <w:p w14:paraId="559F8433" w14:textId="77777777" w:rsidR="00ED6C90" w:rsidRDefault="00266D29" w:rsidP="009620C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</w:rPr>
              <w:t>IZVRŠENJE 01.01.-30.06.2020.</w:t>
            </w:r>
          </w:p>
        </w:tc>
      </w:tr>
      <w:tr w:rsidR="00ED6C90" w14:paraId="67B6832B" w14:textId="77777777" w:rsidTr="00ED6C90">
        <w:tc>
          <w:tcPr>
            <w:tcW w:w="485" w:type="dxa"/>
          </w:tcPr>
          <w:p w14:paraId="79D050D7" w14:textId="77777777" w:rsidR="00ED6C90" w:rsidRDefault="00ED6C90" w:rsidP="00230E31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</w:t>
            </w:r>
          </w:p>
        </w:tc>
        <w:tc>
          <w:tcPr>
            <w:tcW w:w="4202" w:type="dxa"/>
          </w:tcPr>
          <w:p w14:paraId="47BA38CC" w14:textId="77777777" w:rsidR="00ED6C90" w:rsidRPr="009620C3" w:rsidRDefault="00ED6C90" w:rsidP="00230E31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Javna rasvjeta</w:t>
            </w:r>
          </w:p>
        </w:tc>
        <w:tc>
          <w:tcPr>
            <w:tcW w:w="2522" w:type="dxa"/>
            <w:vAlign w:val="center"/>
          </w:tcPr>
          <w:p w14:paraId="4E21CB24" w14:textId="77777777" w:rsidR="00ED6C90" w:rsidRPr="009620C3" w:rsidRDefault="00ED6C90" w:rsidP="009620C3">
            <w:pPr>
              <w:jc w:val="center"/>
              <w:rPr>
                <w:rFonts w:ascii="Arial Narrow" w:hAnsi="Arial Narrow" w:cs="Tahoma"/>
              </w:rPr>
            </w:pPr>
            <w:r w:rsidRPr="009620C3">
              <w:rPr>
                <w:rFonts w:ascii="Arial Narrow" w:hAnsi="Arial Narrow" w:cs="Tahoma"/>
              </w:rPr>
              <w:t>120.000,00</w:t>
            </w:r>
          </w:p>
        </w:tc>
        <w:tc>
          <w:tcPr>
            <w:tcW w:w="2210" w:type="dxa"/>
          </w:tcPr>
          <w:p w14:paraId="017B068A" w14:textId="77777777" w:rsidR="00ED6C90" w:rsidRPr="009620C3" w:rsidRDefault="00C87DCA" w:rsidP="009620C3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49.506,88</w:t>
            </w:r>
          </w:p>
        </w:tc>
      </w:tr>
    </w:tbl>
    <w:p w14:paraId="5FD2FAD0" w14:textId="77777777" w:rsidR="009620C3" w:rsidRDefault="009620C3" w:rsidP="00230E31">
      <w:pPr>
        <w:jc w:val="both"/>
        <w:rPr>
          <w:rFonts w:ascii="Arial Narrow" w:hAnsi="Arial Narrow" w:cs="Tahoma"/>
          <w:b/>
        </w:rPr>
      </w:pPr>
    </w:p>
    <w:p w14:paraId="3BECDBF9" w14:textId="77777777" w:rsidR="00564718" w:rsidRPr="00540103" w:rsidRDefault="00564718" w:rsidP="00564718">
      <w:pPr>
        <w:spacing w:line="264" w:lineRule="auto"/>
        <w:jc w:val="center"/>
        <w:rPr>
          <w:rFonts w:ascii="Arial Narrow" w:hAnsi="Arial Narrow" w:cs="Tahoma"/>
          <w:b/>
        </w:rPr>
      </w:pPr>
      <w:r w:rsidRPr="00540103">
        <w:rPr>
          <w:rFonts w:ascii="Arial Narrow" w:hAnsi="Arial Narrow" w:cs="Tahoma"/>
          <w:b/>
        </w:rPr>
        <w:t>Točka 5.</w:t>
      </w:r>
    </w:p>
    <w:p w14:paraId="08BFB434" w14:textId="77777777" w:rsidR="00266D29" w:rsidRPr="005A5C8A" w:rsidRDefault="00266D29" w:rsidP="00266D29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Ovo Izvršenje sastavni je dio Izvješća o izvršenju Proračuna Općine Mihovljan i </w:t>
      </w:r>
      <w:r>
        <w:rPr>
          <w:rFonts w:ascii="Arial Narrow" w:hAnsi="Arial Narrow" w:cs="Tahoma"/>
          <w:szCs w:val="20"/>
        </w:rPr>
        <w:t>objaviti će se u „Službenom glasniku Krapinsko – zagorske županije“.</w:t>
      </w:r>
    </w:p>
    <w:p w14:paraId="3D70F313" w14:textId="77777777" w:rsidR="00F126AD" w:rsidRPr="00540103" w:rsidRDefault="00F126AD" w:rsidP="00F126AD">
      <w:pPr>
        <w:ind w:left="6372"/>
        <w:rPr>
          <w:rFonts w:ascii="Arial Narrow" w:hAnsi="Arial Narrow" w:cs="Tahoma"/>
        </w:rPr>
      </w:pPr>
      <w:r w:rsidRPr="00540103">
        <w:rPr>
          <w:rFonts w:ascii="Arial Narrow" w:hAnsi="Arial Narrow" w:cs="Tahoma"/>
        </w:rPr>
        <w:t xml:space="preserve">                                                                                                        Predsjednik Općinskog vijeća</w:t>
      </w:r>
    </w:p>
    <w:p w14:paraId="312A04FB" w14:textId="77777777" w:rsidR="00F126AD" w:rsidRPr="00540103" w:rsidRDefault="00F126AD" w:rsidP="00F126AD">
      <w:pPr>
        <w:rPr>
          <w:rFonts w:ascii="Arial Narrow" w:hAnsi="Arial Narrow" w:cs="Tahoma"/>
        </w:rPr>
      </w:pP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</w:r>
      <w:r w:rsidRPr="00540103">
        <w:rPr>
          <w:rFonts w:ascii="Arial Narrow" w:hAnsi="Arial Narrow" w:cs="Tahoma"/>
        </w:rPr>
        <w:tab/>
        <w:t>Željko Čleković</w:t>
      </w:r>
    </w:p>
    <w:p w14:paraId="340DEC4C" w14:textId="77777777" w:rsidR="00F126AD" w:rsidRPr="00540103" w:rsidRDefault="00F126AD" w:rsidP="00F126AD">
      <w:pPr>
        <w:jc w:val="center"/>
        <w:rPr>
          <w:rFonts w:ascii="Arial Narrow" w:hAnsi="Arial Narrow" w:cs="Tahoma"/>
        </w:rPr>
      </w:pPr>
    </w:p>
    <w:p w14:paraId="152EF4A8" w14:textId="77777777" w:rsidR="00F126AD" w:rsidRPr="00540103" w:rsidRDefault="00F126AD" w:rsidP="00F126AD">
      <w:pPr>
        <w:jc w:val="both"/>
        <w:rPr>
          <w:rFonts w:ascii="Arial Narrow" w:hAnsi="Arial Narrow" w:cs="Tahoma"/>
        </w:rPr>
      </w:pPr>
      <w:r w:rsidRPr="00540103">
        <w:rPr>
          <w:rFonts w:ascii="Arial Narrow" w:hAnsi="Arial Narrow" w:cs="Tahoma"/>
        </w:rPr>
        <w:t>DOSTAVITI:</w:t>
      </w:r>
    </w:p>
    <w:p w14:paraId="456C8ABA" w14:textId="77777777" w:rsidR="0092306A" w:rsidRPr="005D0DD7" w:rsidRDefault="0092306A" w:rsidP="0092306A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5D0DD7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7012D629" w14:textId="77777777" w:rsidR="0095659F" w:rsidRPr="005D0DD7" w:rsidRDefault="0095659F" w:rsidP="0095659F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5D0DD7"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1DAEE5DF" w14:textId="77777777" w:rsidR="0095659F" w:rsidRPr="005D0DD7" w:rsidRDefault="0095659F" w:rsidP="0095659F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5D0DD7"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59B562F8" w14:textId="77777777" w:rsidR="0095659F" w:rsidRPr="005D0DD7" w:rsidRDefault="0095659F" w:rsidP="0095659F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5D0DD7">
        <w:rPr>
          <w:rFonts w:ascii="Arial Narrow" w:hAnsi="Arial Narrow" w:cs="Tahoma"/>
          <w:sz w:val="22"/>
          <w:szCs w:val="22"/>
        </w:rPr>
        <w:t>Jedinstveni upravni odjel, ovdje,</w:t>
      </w:r>
    </w:p>
    <w:p w14:paraId="1EA29E76" w14:textId="77777777" w:rsidR="0095659F" w:rsidRPr="005D0DD7" w:rsidRDefault="0095659F" w:rsidP="0095659F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 w:rsidRPr="005D0DD7">
        <w:rPr>
          <w:rFonts w:ascii="Arial Narrow" w:hAnsi="Arial Narrow" w:cs="Tahoma"/>
          <w:sz w:val="22"/>
          <w:szCs w:val="22"/>
        </w:rPr>
        <w:t>Prilog zapisniku,</w:t>
      </w:r>
    </w:p>
    <w:p w14:paraId="5FA5CA97" w14:textId="77777777" w:rsidR="00F56476" w:rsidRPr="0095659F" w:rsidRDefault="0095659F" w:rsidP="0095659F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95659F">
        <w:rPr>
          <w:rFonts w:ascii="Arial Narrow" w:hAnsi="Arial Narrow" w:cs="Tahoma"/>
          <w:sz w:val="22"/>
          <w:szCs w:val="22"/>
        </w:rPr>
        <w:t>Pismohrana</w:t>
      </w:r>
    </w:p>
    <w:sectPr w:rsidR="00F56476" w:rsidRPr="0095659F" w:rsidSect="0095659F">
      <w:pgSz w:w="11906" w:h="16838"/>
      <w:pgMar w:top="360" w:right="128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2148E"/>
    <w:multiLevelType w:val="hybridMultilevel"/>
    <w:tmpl w:val="84E84D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8D682A"/>
    <w:multiLevelType w:val="hybridMultilevel"/>
    <w:tmpl w:val="BBD44112"/>
    <w:lvl w:ilvl="0" w:tplc="DFBA5C7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BD7DB3"/>
    <w:multiLevelType w:val="hybridMultilevel"/>
    <w:tmpl w:val="16701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21C96"/>
    <w:multiLevelType w:val="hybridMultilevel"/>
    <w:tmpl w:val="B992A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61CE7"/>
    <w:multiLevelType w:val="hybridMultilevel"/>
    <w:tmpl w:val="1AA6B410"/>
    <w:lvl w:ilvl="0" w:tplc="A6768A66">
      <w:start w:val="1"/>
      <w:numFmt w:val="bullet"/>
      <w:lvlText w:val="-"/>
      <w:lvlJc w:val="left"/>
      <w:pPr>
        <w:ind w:left="1425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0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B7E"/>
    <w:rsid w:val="00004200"/>
    <w:rsid w:val="00007FD1"/>
    <w:rsid w:val="00021E56"/>
    <w:rsid w:val="0002725C"/>
    <w:rsid w:val="00042611"/>
    <w:rsid w:val="00043E67"/>
    <w:rsid w:val="0007604A"/>
    <w:rsid w:val="000A190E"/>
    <w:rsid w:val="000D47D7"/>
    <w:rsid w:val="000E424E"/>
    <w:rsid w:val="00100D67"/>
    <w:rsid w:val="00102738"/>
    <w:rsid w:val="00103A79"/>
    <w:rsid w:val="00107429"/>
    <w:rsid w:val="00124422"/>
    <w:rsid w:val="001436DB"/>
    <w:rsid w:val="00145073"/>
    <w:rsid w:val="00154590"/>
    <w:rsid w:val="001C4CEC"/>
    <w:rsid w:val="00202CBE"/>
    <w:rsid w:val="00212E44"/>
    <w:rsid w:val="00224CC8"/>
    <w:rsid w:val="00230E31"/>
    <w:rsid w:val="002351D7"/>
    <w:rsid w:val="00266D29"/>
    <w:rsid w:val="00291171"/>
    <w:rsid w:val="002D0550"/>
    <w:rsid w:val="002D0DE0"/>
    <w:rsid w:val="002D213A"/>
    <w:rsid w:val="002E28B8"/>
    <w:rsid w:val="0030267C"/>
    <w:rsid w:val="00307AA7"/>
    <w:rsid w:val="00315644"/>
    <w:rsid w:val="00321CD8"/>
    <w:rsid w:val="003645A7"/>
    <w:rsid w:val="003738C2"/>
    <w:rsid w:val="00374B7D"/>
    <w:rsid w:val="00392CAA"/>
    <w:rsid w:val="003951C4"/>
    <w:rsid w:val="003A1BA0"/>
    <w:rsid w:val="003B6426"/>
    <w:rsid w:val="003B6640"/>
    <w:rsid w:val="003D02BE"/>
    <w:rsid w:val="003E3C3D"/>
    <w:rsid w:val="003E7590"/>
    <w:rsid w:val="003F1D08"/>
    <w:rsid w:val="0048507D"/>
    <w:rsid w:val="0049364F"/>
    <w:rsid w:val="004A2390"/>
    <w:rsid w:val="004A4E7D"/>
    <w:rsid w:val="004B5D6A"/>
    <w:rsid w:val="004C6C7F"/>
    <w:rsid w:val="004D426E"/>
    <w:rsid w:val="0050243A"/>
    <w:rsid w:val="00513FFB"/>
    <w:rsid w:val="00524524"/>
    <w:rsid w:val="00537FD5"/>
    <w:rsid w:val="00540103"/>
    <w:rsid w:val="00564718"/>
    <w:rsid w:val="00572C5C"/>
    <w:rsid w:val="0059420C"/>
    <w:rsid w:val="005A1F77"/>
    <w:rsid w:val="005C1403"/>
    <w:rsid w:val="005D60ED"/>
    <w:rsid w:val="006021A3"/>
    <w:rsid w:val="00607139"/>
    <w:rsid w:val="00613CD4"/>
    <w:rsid w:val="006173F2"/>
    <w:rsid w:val="0062363C"/>
    <w:rsid w:val="006556E2"/>
    <w:rsid w:val="00691999"/>
    <w:rsid w:val="006C780D"/>
    <w:rsid w:val="006D1C84"/>
    <w:rsid w:val="006E6BB0"/>
    <w:rsid w:val="0070617A"/>
    <w:rsid w:val="0073659F"/>
    <w:rsid w:val="007417E4"/>
    <w:rsid w:val="0074739A"/>
    <w:rsid w:val="00755C63"/>
    <w:rsid w:val="007A233D"/>
    <w:rsid w:val="007A7F3B"/>
    <w:rsid w:val="007E4A21"/>
    <w:rsid w:val="007F35D8"/>
    <w:rsid w:val="00814CB0"/>
    <w:rsid w:val="00835AD6"/>
    <w:rsid w:val="008804FD"/>
    <w:rsid w:val="008B7DBA"/>
    <w:rsid w:val="008C01FB"/>
    <w:rsid w:val="008C3BD5"/>
    <w:rsid w:val="008E0500"/>
    <w:rsid w:val="008E3ECF"/>
    <w:rsid w:val="009221AC"/>
    <w:rsid w:val="0092306A"/>
    <w:rsid w:val="0094451F"/>
    <w:rsid w:val="009507AE"/>
    <w:rsid w:val="0095659F"/>
    <w:rsid w:val="009608FE"/>
    <w:rsid w:val="009620C3"/>
    <w:rsid w:val="00970CF2"/>
    <w:rsid w:val="00982E25"/>
    <w:rsid w:val="00985FAC"/>
    <w:rsid w:val="009A65C2"/>
    <w:rsid w:val="009B030C"/>
    <w:rsid w:val="009B6E56"/>
    <w:rsid w:val="009C1820"/>
    <w:rsid w:val="009D0F4A"/>
    <w:rsid w:val="009D5B9C"/>
    <w:rsid w:val="009F0E3E"/>
    <w:rsid w:val="00A30201"/>
    <w:rsid w:val="00A30BA1"/>
    <w:rsid w:val="00A321E9"/>
    <w:rsid w:val="00A32D34"/>
    <w:rsid w:val="00A55BAA"/>
    <w:rsid w:val="00A60D07"/>
    <w:rsid w:val="00A836AB"/>
    <w:rsid w:val="00A97837"/>
    <w:rsid w:val="00AA1B41"/>
    <w:rsid w:val="00AC2206"/>
    <w:rsid w:val="00AF461F"/>
    <w:rsid w:val="00B54566"/>
    <w:rsid w:val="00B60E66"/>
    <w:rsid w:val="00B6383B"/>
    <w:rsid w:val="00B639B1"/>
    <w:rsid w:val="00B76AC6"/>
    <w:rsid w:val="00B83081"/>
    <w:rsid w:val="00BA030B"/>
    <w:rsid w:val="00BA1C32"/>
    <w:rsid w:val="00BA1C37"/>
    <w:rsid w:val="00BA39BF"/>
    <w:rsid w:val="00C005D8"/>
    <w:rsid w:val="00C22264"/>
    <w:rsid w:val="00C87DCA"/>
    <w:rsid w:val="00CA77FA"/>
    <w:rsid w:val="00CD3978"/>
    <w:rsid w:val="00CE22C4"/>
    <w:rsid w:val="00D24A77"/>
    <w:rsid w:val="00D373A1"/>
    <w:rsid w:val="00D72B61"/>
    <w:rsid w:val="00D7357F"/>
    <w:rsid w:val="00D8244C"/>
    <w:rsid w:val="00DA2852"/>
    <w:rsid w:val="00DB3AD4"/>
    <w:rsid w:val="00DC372B"/>
    <w:rsid w:val="00DD16CF"/>
    <w:rsid w:val="00DE0B7E"/>
    <w:rsid w:val="00DE3F89"/>
    <w:rsid w:val="00DF7641"/>
    <w:rsid w:val="00E22D9F"/>
    <w:rsid w:val="00E46ED2"/>
    <w:rsid w:val="00E5466F"/>
    <w:rsid w:val="00E55849"/>
    <w:rsid w:val="00E57D29"/>
    <w:rsid w:val="00E60300"/>
    <w:rsid w:val="00E616AC"/>
    <w:rsid w:val="00E650FD"/>
    <w:rsid w:val="00E752C6"/>
    <w:rsid w:val="00E76604"/>
    <w:rsid w:val="00E82F83"/>
    <w:rsid w:val="00E9636B"/>
    <w:rsid w:val="00EC03B3"/>
    <w:rsid w:val="00EC1337"/>
    <w:rsid w:val="00ED6C90"/>
    <w:rsid w:val="00EF1B0B"/>
    <w:rsid w:val="00F126AD"/>
    <w:rsid w:val="00F35E85"/>
    <w:rsid w:val="00F56476"/>
    <w:rsid w:val="00F61DFE"/>
    <w:rsid w:val="00F81605"/>
    <w:rsid w:val="00F9598E"/>
    <w:rsid w:val="00F95B2F"/>
    <w:rsid w:val="00FD0732"/>
    <w:rsid w:val="00FE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4638F"/>
  <w15:docId w15:val="{E86A1335-3D38-4D71-BF15-29B5899A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07D"/>
    <w:rPr>
      <w:sz w:val="24"/>
      <w:szCs w:val="24"/>
    </w:rPr>
  </w:style>
  <w:style w:type="paragraph" w:styleId="Naslov2">
    <w:name w:val="heading 2"/>
    <w:basedOn w:val="Normal"/>
    <w:next w:val="Normal"/>
    <w:qFormat/>
    <w:rsid w:val="0048507D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48507D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48507D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48507D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uiPriority w:val="99"/>
    <w:rsid w:val="00103A79"/>
  </w:style>
  <w:style w:type="table" w:styleId="Web-tablica1">
    <w:name w:val="Table Web 1"/>
    <w:basedOn w:val="Obinatablica"/>
    <w:rsid w:val="00230E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100D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00D6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95659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15644"/>
    <w:pPr>
      <w:ind w:left="720"/>
      <w:contextualSpacing/>
    </w:pPr>
  </w:style>
  <w:style w:type="table" w:styleId="Reetkatablice">
    <w:name w:val="Table Grid"/>
    <w:basedOn w:val="Obinatablica"/>
    <w:rsid w:val="00502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1EBF-D049-4DBC-9615-42190786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>OPĆINA MIHOVLJAN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Korisnik</cp:lastModifiedBy>
  <cp:revision>57</cp:revision>
  <cp:lastPrinted>2020-10-08T10:47:00Z</cp:lastPrinted>
  <dcterms:created xsi:type="dcterms:W3CDTF">2018-04-17T12:21:00Z</dcterms:created>
  <dcterms:modified xsi:type="dcterms:W3CDTF">2020-10-08T10:47:00Z</dcterms:modified>
</cp:coreProperties>
</file>