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6E" w:rsidRPr="00717B83" w:rsidRDefault="00512C5D">
      <w:pPr>
        <w:jc w:val="both"/>
        <w:rPr>
          <w:sz w:val="22"/>
          <w:szCs w:val="22"/>
        </w:rPr>
      </w:pPr>
      <w:r w:rsidRPr="00717B83">
        <w:rPr>
          <w:b/>
          <w:bCs/>
          <w:sz w:val="22"/>
          <w:szCs w:val="22"/>
        </w:rPr>
        <w:t xml:space="preserve">                      </w:t>
      </w:r>
    </w:p>
    <w:tbl>
      <w:tblPr>
        <w:tblW w:w="9038" w:type="dxa"/>
        <w:tblInd w:w="-252" w:type="dxa"/>
        <w:tblLook w:val="0000"/>
      </w:tblPr>
      <w:tblGrid>
        <w:gridCol w:w="4221"/>
        <w:gridCol w:w="4817"/>
      </w:tblGrid>
      <w:tr w:rsidR="003F5C6E" w:rsidRPr="00717B83" w:rsidTr="00717B83">
        <w:tc>
          <w:tcPr>
            <w:tcW w:w="4221" w:type="dxa"/>
            <w:shd w:val="clear" w:color="auto" w:fill="auto"/>
          </w:tcPr>
          <w:p w:rsidR="003F5C6E" w:rsidRPr="00717B83" w:rsidRDefault="00512C5D">
            <w:pPr>
              <w:widowControl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17B83">
              <w:rPr>
                <w:noProof/>
                <w:sz w:val="22"/>
                <w:szCs w:val="22"/>
              </w:rPr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5C6E" w:rsidRPr="00717B83" w:rsidRDefault="00512C5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7B83">
              <w:rPr>
                <w:bCs/>
                <w:sz w:val="22"/>
                <w:szCs w:val="22"/>
              </w:rPr>
              <w:t>REPUBLIKA HRVATSKA</w:t>
            </w:r>
          </w:p>
          <w:p w:rsidR="003F5C6E" w:rsidRPr="00717B83" w:rsidRDefault="00512C5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7B83">
              <w:rPr>
                <w:bCs/>
                <w:sz w:val="22"/>
                <w:szCs w:val="22"/>
              </w:rPr>
              <w:t>KRAPINSKO - ZAGORSKA ŽUPANIJA</w:t>
            </w:r>
          </w:p>
          <w:p w:rsidR="003F5C6E" w:rsidRPr="00717B83" w:rsidRDefault="00512C5D">
            <w:pPr>
              <w:pStyle w:val="Naslov1"/>
              <w:widowControl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17B83">
              <w:rPr>
                <w:bCs/>
                <w:sz w:val="22"/>
                <w:szCs w:val="22"/>
              </w:rPr>
              <w:t>OPĆINA MIHOVLJAN</w:t>
            </w:r>
          </w:p>
          <w:p w:rsidR="003F5C6E" w:rsidRPr="00717B83" w:rsidRDefault="00512C5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17B83"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shd w:val="clear" w:color="auto" w:fill="auto"/>
          </w:tcPr>
          <w:p w:rsidR="003F5C6E" w:rsidRPr="00717B83" w:rsidRDefault="003F5C6E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F5C6E" w:rsidRPr="00717B83" w:rsidRDefault="003F5C6E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F5C6E" w:rsidRPr="00717B83" w:rsidRDefault="003F5C6E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F5C6E" w:rsidRPr="00717B83" w:rsidRDefault="003F5C6E" w:rsidP="00703D0F">
            <w:pPr>
              <w:widowControl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3F5C6E" w:rsidRPr="00717B83" w:rsidRDefault="003F5C6E">
      <w:pPr>
        <w:rPr>
          <w:sz w:val="22"/>
          <w:szCs w:val="22"/>
        </w:rPr>
      </w:pPr>
    </w:p>
    <w:p w:rsidR="003F5C6E" w:rsidRPr="00717B83" w:rsidRDefault="00512C5D">
      <w:pPr>
        <w:rPr>
          <w:sz w:val="22"/>
          <w:szCs w:val="22"/>
        </w:rPr>
      </w:pPr>
      <w:r w:rsidRPr="00717B83">
        <w:rPr>
          <w:sz w:val="22"/>
          <w:szCs w:val="22"/>
        </w:rPr>
        <w:t>KLASA: 6</w:t>
      </w:r>
      <w:r w:rsidR="00703D0F" w:rsidRPr="00717B83">
        <w:rPr>
          <w:sz w:val="22"/>
          <w:szCs w:val="22"/>
        </w:rPr>
        <w:t>20</w:t>
      </w:r>
      <w:r w:rsidRPr="00717B83">
        <w:rPr>
          <w:sz w:val="22"/>
          <w:szCs w:val="22"/>
        </w:rPr>
        <w:t>-01/2</w:t>
      </w:r>
      <w:r w:rsidR="00D015F3">
        <w:rPr>
          <w:sz w:val="22"/>
          <w:szCs w:val="22"/>
        </w:rPr>
        <w:t>3</w:t>
      </w:r>
      <w:r w:rsidRPr="00717B83">
        <w:rPr>
          <w:sz w:val="22"/>
          <w:szCs w:val="22"/>
        </w:rPr>
        <w:t>-01/</w:t>
      </w:r>
      <w:r w:rsidR="00703D0F" w:rsidRPr="00717B83">
        <w:rPr>
          <w:sz w:val="22"/>
          <w:szCs w:val="22"/>
        </w:rPr>
        <w:t>01</w:t>
      </w:r>
    </w:p>
    <w:p w:rsidR="003F5C6E" w:rsidRPr="00717B83" w:rsidRDefault="00512C5D">
      <w:pPr>
        <w:rPr>
          <w:sz w:val="22"/>
          <w:szCs w:val="22"/>
        </w:rPr>
      </w:pPr>
      <w:r w:rsidRPr="00717B83">
        <w:rPr>
          <w:sz w:val="22"/>
          <w:szCs w:val="22"/>
        </w:rPr>
        <w:t>URBROJ: 2</w:t>
      </w:r>
      <w:r w:rsidR="004873A2" w:rsidRPr="00717B83">
        <w:rPr>
          <w:sz w:val="22"/>
          <w:szCs w:val="22"/>
        </w:rPr>
        <w:t>140-23-1-2</w:t>
      </w:r>
      <w:r w:rsidR="00D015F3">
        <w:rPr>
          <w:sz w:val="22"/>
          <w:szCs w:val="22"/>
        </w:rPr>
        <w:t>3</w:t>
      </w:r>
      <w:r w:rsidR="004873A2" w:rsidRPr="00717B83">
        <w:rPr>
          <w:sz w:val="22"/>
          <w:szCs w:val="22"/>
        </w:rPr>
        <w:t>-</w:t>
      </w:r>
      <w:r w:rsidR="00D015F3">
        <w:rPr>
          <w:sz w:val="22"/>
          <w:szCs w:val="22"/>
        </w:rPr>
        <w:t>3</w:t>
      </w:r>
    </w:p>
    <w:p w:rsidR="003F5C6E" w:rsidRPr="00717B83" w:rsidRDefault="00512C5D">
      <w:pPr>
        <w:rPr>
          <w:sz w:val="22"/>
          <w:szCs w:val="22"/>
        </w:rPr>
      </w:pPr>
      <w:r w:rsidRPr="00717B83">
        <w:rPr>
          <w:sz w:val="22"/>
          <w:szCs w:val="22"/>
        </w:rPr>
        <w:t xml:space="preserve">Mihovljan, </w:t>
      </w:r>
      <w:r w:rsidR="00D015F3">
        <w:rPr>
          <w:sz w:val="22"/>
          <w:szCs w:val="22"/>
        </w:rPr>
        <w:t>15</w:t>
      </w:r>
      <w:r w:rsidRPr="00717B83">
        <w:rPr>
          <w:sz w:val="22"/>
          <w:szCs w:val="22"/>
        </w:rPr>
        <w:t xml:space="preserve">. </w:t>
      </w:r>
      <w:r>
        <w:rPr>
          <w:sz w:val="22"/>
          <w:szCs w:val="22"/>
        </w:rPr>
        <w:t>rujna</w:t>
      </w:r>
      <w:r w:rsidRPr="00717B83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717B83">
        <w:rPr>
          <w:sz w:val="22"/>
          <w:szCs w:val="22"/>
        </w:rPr>
        <w:t>.</w:t>
      </w:r>
    </w:p>
    <w:p w:rsidR="003F5C6E" w:rsidRPr="00717B83" w:rsidRDefault="003F5C6E">
      <w:pPr>
        <w:jc w:val="both"/>
        <w:rPr>
          <w:sz w:val="22"/>
          <w:szCs w:val="22"/>
        </w:rPr>
      </w:pPr>
    </w:p>
    <w:p w:rsidR="003F5C6E" w:rsidRPr="00717B83" w:rsidRDefault="00512C5D">
      <w:pPr>
        <w:jc w:val="both"/>
        <w:rPr>
          <w:sz w:val="22"/>
          <w:szCs w:val="22"/>
        </w:rPr>
      </w:pPr>
      <w:r w:rsidRPr="00717B83">
        <w:rPr>
          <w:sz w:val="22"/>
          <w:szCs w:val="22"/>
        </w:rPr>
        <w:t>Na temelju članka 114, 114/a, 114/b Zakona o očuvanju kulturnih dobara (“Narodne novine”br.69/99, 151/03, 157/03 -</w:t>
      </w:r>
      <w:proofErr w:type="spellStart"/>
      <w:r w:rsidRPr="00717B83">
        <w:rPr>
          <w:sz w:val="22"/>
          <w:szCs w:val="22"/>
        </w:rPr>
        <w:t>ispr</w:t>
      </w:r>
      <w:proofErr w:type="spellEnd"/>
      <w:r w:rsidRPr="00717B83">
        <w:rPr>
          <w:sz w:val="22"/>
          <w:szCs w:val="22"/>
        </w:rPr>
        <w:t>. 100/04, 87/09, 88/10, 61/11, 25/12, 136/12, 157/13, 152/14, 98/15, 44/17</w:t>
      </w:r>
      <w:r w:rsidR="00703D0F" w:rsidRPr="00717B83">
        <w:rPr>
          <w:sz w:val="22"/>
          <w:szCs w:val="22"/>
        </w:rPr>
        <w:t>, 90/18, 32/20, 117/21, 114/22</w:t>
      </w:r>
      <w:r w:rsidRPr="00717B83">
        <w:rPr>
          <w:sz w:val="22"/>
          <w:szCs w:val="22"/>
        </w:rPr>
        <w:t xml:space="preserve">) i članka 39. Statuta Općine Mihovljan (“Službeni glasnik Krapinsko-zagorske županije” 05/13, 11/18 i 8/20, 8/21), Općinsko vijeće Općine Mihovljan na svojoj </w:t>
      </w:r>
      <w:r w:rsidR="00D015F3">
        <w:rPr>
          <w:sz w:val="22"/>
          <w:szCs w:val="22"/>
        </w:rPr>
        <w:t>19.</w:t>
      </w:r>
      <w:r w:rsidRPr="00717B83">
        <w:rPr>
          <w:sz w:val="22"/>
          <w:szCs w:val="22"/>
        </w:rPr>
        <w:t xml:space="preserve"> sjednici održanoj dana </w:t>
      </w:r>
      <w:r w:rsidR="00D015F3">
        <w:rPr>
          <w:sz w:val="22"/>
          <w:szCs w:val="22"/>
        </w:rPr>
        <w:t>15.</w:t>
      </w:r>
      <w:r w:rsidRPr="00717B83">
        <w:rPr>
          <w:sz w:val="22"/>
          <w:szCs w:val="22"/>
        </w:rPr>
        <w:t xml:space="preserve"> </w:t>
      </w:r>
      <w:r>
        <w:rPr>
          <w:sz w:val="22"/>
          <w:szCs w:val="22"/>
        </w:rPr>
        <w:t>rujna</w:t>
      </w:r>
      <w:r w:rsidRPr="00717B83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717B83">
        <w:rPr>
          <w:sz w:val="22"/>
          <w:szCs w:val="22"/>
        </w:rPr>
        <w:t>., donijelo je</w:t>
      </w:r>
      <w:r w:rsidRPr="00717B83">
        <w:rPr>
          <w:sz w:val="22"/>
          <w:szCs w:val="22"/>
        </w:rPr>
        <w:tab/>
      </w:r>
    </w:p>
    <w:p w:rsidR="003F5C6E" w:rsidRPr="00717B83" w:rsidRDefault="003F5C6E">
      <w:pPr>
        <w:jc w:val="both"/>
        <w:rPr>
          <w:sz w:val="22"/>
          <w:szCs w:val="22"/>
        </w:rPr>
      </w:pPr>
    </w:p>
    <w:p w:rsidR="00512C5D" w:rsidRPr="00512C5D" w:rsidRDefault="00512C5D" w:rsidP="00512C5D">
      <w:pPr>
        <w:spacing w:line="276" w:lineRule="auto"/>
        <w:jc w:val="center"/>
      </w:pPr>
      <w:r w:rsidRPr="00512C5D">
        <w:rPr>
          <w:b/>
        </w:rPr>
        <w:t xml:space="preserve">IZVRŠENJE PROGRAMA UTROŠKA SREDSTAVA SPOMENIČKE RENTE </w:t>
      </w:r>
    </w:p>
    <w:p w:rsidR="00512C5D" w:rsidRPr="00512C5D" w:rsidRDefault="00512C5D" w:rsidP="00512C5D">
      <w:pPr>
        <w:jc w:val="center"/>
      </w:pPr>
      <w:r w:rsidRPr="00512C5D">
        <w:rPr>
          <w:b/>
          <w:bCs/>
        </w:rPr>
        <w:t>ZA RAZDOBLJE 01.01.-30.06.2023. GODINE</w:t>
      </w:r>
    </w:p>
    <w:p w:rsidR="00512C5D" w:rsidRDefault="00512C5D" w:rsidP="00512C5D">
      <w:pPr>
        <w:spacing w:line="276" w:lineRule="auto"/>
        <w:jc w:val="center"/>
        <w:rPr>
          <w:rFonts w:ascii="Arial Narrow" w:hAnsi="Arial Narrow" w:cs="Tahoma"/>
          <w:b/>
        </w:rPr>
      </w:pPr>
    </w:p>
    <w:p w:rsidR="003F5C6E" w:rsidRPr="00717B83" w:rsidRDefault="00512C5D" w:rsidP="00703D0F">
      <w:pPr>
        <w:jc w:val="center"/>
        <w:rPr>
          <w:sz w:val="22"/>
          <w:szCs w:val="22"/>
        </w:rPr>
      </w:pPr>
      <w:r w:rsidRPr="00717B83">
        <w:rPr>
          <w:b/>
          <w:sz w:val="22"/>
          <w:szCs w:val="22"/>
        </w:rPr>
        <w:t>Članak 2.</w:t>
      </w:r>
    </w:p>
    <w:p w:rsidR="00717B83" w:rsidRDefault="00717B83" w:rsidP="00717B83">
      <w:pPr>
        <w:ind w:firstLine="708"/>
        <w:rPr>
          <w:sz w:val="22"/>
          <w:szCs w:val="22"/>
        </w:rPr>
      </w:pPr>
      <w:r w:rsidRPr="00717B83">
        <w:rPr>
          <w:sz w:val="22"/>
          <w:szCs w:val="22"/>
        </w:rPr>
        <w:t xml:space="preserve">Prihod Proračuna Općine </w:t>
      </w:r>
      <w:r w:rsidR="003A127C">
        <w:rPr>
          <w:sz w:val="22"/>
          <w:szCs w:val="22"/>
        </w:rPr>
        <w:t>Mihovljan</w:t>
      </w:r>
      <w:r w:rsidRPr="00717B83">
        <w:rPr>
          <w:sz w:val="22"/>
          <w:szCs w:val="22"/>
        </w:rPr>
        <w:t xml:space="preserve"> za 2023.g. od spomeničke rente planiran je u iznosu od 13,27 eura. </w:t>
      </w:r>
    </w:p>
    <w:p w:rsidR="00512C5D" w:rsidRDefault="00512C5D" w:rsidP="00512C5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8786F">
        <w:rPr>
          <w:sz w:val="22"/>
          <w:szCs w:val="22"/>
        </w:rPr>
        <w:t>U izvješta</w:t>
      </w:r>
      <w:r>
        <w:rPr>
          <w:sz w:val="22"/>
          <w:szCs w:val="22"/>
        </w:rPr>
        <w:t>jnom razdoblje 01.01.-30.06.2023</w:t>
      </w:r>
      <w:r w:rsidRPr="00B8786F">
        <w:rPr>
          <w:sz w:val="22"/>
          <w:szCs w:val="22"/>
        </w:rPr>
        <w:t xml:space="preserve">. ostvaren je prihod od </w:t>
      </w:r>
      <w:r w:rsidRPr="00717B83">
        <w:rPr>
          <w:sz w:val="22"/>
          <w:szCs w:val="22"/>
        </w:rPr>
        <w:t xml:space="preserve">spomeničke rente </w:t>
      </w:r>
      <w:r w:rsidRPr="00B8786F">
        <w:rPr>
          <w:sz w:val="22"/>
          <w:szCs w:val="22"/>
        </w:rPr>
        <w:t>u iznos</w:t>
      </w:r>
      <w:r>
        <w:rPr>
          <w:sz w:val="22"/>
          <w:szCs w:val="22"/>
        </w:rPr>
        <w:t>u</w:t>
      </w:r>
      <w:r w:rsidRPr="00B878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</w:t>
      </w:r>
      <w:r w:rsidR="00F433BB">
        <w:rPr>
          <w:sz w:val="22"/>
          <w:szCs w:val="22"/>
        </w:rPr>
        <w:t>0,64</w:t>
      </w:r>
      <w:r>
        <w:rPr>
          <w:sz w:val="22"/>
          <w:szCs w:val="22"/>
        </w:rPr>
        <w:t xml:space="preserve"> EUR</w:t>
      </w:r>
      <w:r w:rsidRPr="00B8786F">
        <w:rPr>
          <w:sz w:val="22"/>
          <w:szCs w:val="22"/>
        </w:rPr>
        <w:t>.</w:t>
      </w:r>
    </w:p>
    <w:p w:rsidR="003F5C6E" w:rsidRPr="00717B83" w:rsidRDefault="003F5C6E">
      <w:pPr>
        <w:ind w:firstLine="567"/>
        <w:jc w:val="both"/>
        <w:rPr>
          <w:sz w:val="22"/>
          <w:szCs w:val="22"/>
        </w:rPr>
      </w:pPr>
    </w:p>
    <w:p w:rsidR="003F5C6E" w:rsidRPr="00717B83" w:rsidRDefault="00512C5D">
      <w:pPr>
        <w:jc w:val="center"/>
        <w:rPr>
          <w:b/>
          <w:sz w:val="22"/>
          <w:szCs w:val="22"/>
        </w:rPr>
      </w:pPr>
      <w:r w:rsidRPr="00717B83">
        <w:rPr>
          <w:b/>
          <w:sz w:val="22"/>
          <w:szCs w:val="22"/>
        </w:rPr>
        <w:t>Članak 3.</w:t>
      </w:r>
    </w:p>
    <w:p w:rsidR="003F5C6E" w:rsidRPr="00717B83" w:rsidRDefault="00512C5D">
      <w:pPr>
        <w:ind w:firstLine="567"/>
        <w:jc w:val="both"/>
        <w:rPr>
          <w:sz w:val="22"/>
          <w:szCs w:val="22"/>
        </w:rPr>
      </w:pPr>
      <w:r w:rsidRPr="00717B83">
        <w:rPr>
          <w:sz w:val="22"/>
          <w:szCs w:val="22"/>
        </w:rPr>
        <w:t>Ostvareni prihod od spomeničke rente u cijelosti će se utrošiti za financiranje tekućeg održavanja kulturnih spomenika u Općini Mihovljan</w:t>
      </w:r>
      <w:r w:rsidR="00717B83" w:rsidRPr="00717B83">
        <w:rPr>
          <w:sz w:val="22"/>
          <w:szCs w:val="22"/>
        </w:rPr>
        <w:t xml:space="preserve"> i izgradnje Parka hrvatskih branitelja u Mihovljanu</w:t>
      </w:r>
      <w:r w:rsidRPr="00717B83">
        <w:rPr>
          <w:sz w:val="22"/>
          <w:szCs w:val="22"/>
        </w:rPr>
        <w:t>.</w:t>
      </w:r>
    </w:p>
    <w:p w:rsidR="003F5C6E" w:rsidRPr="00717B83" w:rsidRDefault="003F5C6E">
      <w:pPr>
        <w:jc w:val="both"/>
        <w:rPr>
          <w:sz w:val="22"/>
          <w:szCs w:val="22"/>
        </w:rPr>
      </w:pPr>
    </w:p>
    <w:p w:rsidR="003F5C6E" w:rsidRPr="00717B83" w:rsidRDefault="00512C5D">
      <w:pPr>
        <w:jc w:val="center"/>
        <w:rPr>
          <w:b/>
          <w:sz w:val="22"/>
          <w:szCs w:val="22"/>
        </w:rPr>
      </w:pPr>
      <w:r w:rsidRPr="00717B83">
        <w:rPr>
          <w:b/>
          <w:sz w:val="22"/>
          <w:szCs w:val="22"/>
        </w:rPr>
        <w:t>Članak 4.</w:t>
      </w:r>
    </w:p>
    <w:p w:rsidR="00512C5D" w:rsidRPr="00B8786F" w:rsidRDefault="00512C5D" w:rsidP="00512C5D">
      <w:pPr>
        <w:ind w:firstLine="567"/>
        <w:jc w:val="both"/>
        <w:rPr>
          <w:color w:val="000000"/>
        </w:rPr>
      </w:pPr>
      <w:bookmarkStart w:id="0" w:name="_Hlk111206335"/>
      <w:r w:rsidRPr="00B8786F">
        <w:rPr>
          <w:color w:val="000000"/>
        </w:rPr>
        <w:t>Ovo Izvršenje sastavni je dio Polugodišnjeg obračuna Proračuna Općine Mihovljan i objaviti će se u „Službenom glasniku Krapinsko-zagorske županije“.</w:t>
      </w:r>
    </w:p>
    <w:bookmarkEnd w:id="0"/>
    <w:p w:rsidR="00717B83" w:rsidRPr="00717B83" w:rsidRDefault="00717B83">
      <w:pPr>
        <w:ind w:firstLine="567"/>
        <w:jc w:val="both"/>
        <w:rPr>
          <w:sz w:val="22"/>
          <w:szCs w:val="22"/>
        </w:rPr>
      </w:pPr>
    </w:p>
    <w:p w:rsidR="003F5C6E" w:rsidRPr="00717B83" w:rsidRDefault="00512C5D">
      <w:pPr>
        <w:rPr>
          <w:sz w:val="22"/>
          <w:szCs w:val="22"/>
        </w:rPr>
      </w:pPr>
      <w:r w:rsidRPr="00717B83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3F5C6E" w:rsidRPr="00717B83" w:rsidRDefault="00512C5D">
      <w:pPr>
        <w:jc w:val="center"/>
        <w:rPr>
          <w:sz w:val="22"/>
          <w:szCs w:val="22"/>
        </w:rPr>
      </w:pPr>
      <w:r w:rsidRPr="00717B83">
        <w:rPr>
          <w:sz w:val="22"/>
          <w:szCs w:val="22"/>
        </w:rPr>
        <w:tab/>
      </w:r>
      <w:r w:rsidRPr="00717B83">
        <w:rPr>
          <w:sz w:val="22"/>
          <w:szCs w:val="22"/>
        </w:rPr>
        <w:tab/>
      </w:r>
      <w:r w:rsidRPr="00717B83">
        <w:rPr>
          <w:sz w:val="22"/>
          <w:szCs w:val="22"/>
        </w:rPr>
        <w:tab/>
      </w:r>
      <w:r w:rsidRPr="00717B83">
        <w:rPr>
          <w:sz w:val="22"/>
          <w:szCs w:val="22"/>
        </w:rPr>
        <w:tab/>
      </w:r>
      <w:r w:rsidRPr="00717B83">
        <w:rPr>
          <w:sz w:val="22"/>
          <w:szCs w:val="22"/>
        </w:rPr>
        <w:tab/>
      </w:r>
      <w:r w:rsidRPr="00717B83">
        <w:rPr>
          <w:sz w:val="22"/>
          <w:szCs w:val="22"/>
        </w:rPr>
        <w:tab/>
      </w:r>
      <w:r w:rsidRPr="00717B83">
        <w:rPr>
          <w:sz w:val="22"/>
          <w:szCs w:val="22"/>
        </w:rPr>
        <w:tab/>
      </w:r>
      <w:r w:rsidRPr="00717B83">
        <w:rPr>
          <w:sz w:val="22"/>
          <w:szCs w:val="22"/>
        </w:rPr>
        <w:tab/>
      </w:r>
      <w:r w:rsidR="00717B83">
        <w:rPr>
          <w:sz w:val="22"/>
          <w:szCs w:val="22"/>
        </w:rPr>
        <w:t xml:space="preserve"> </w:t>
      </w:r>
      <w:r w:rsidR="00556913">
        <w:rPr>
          <w:sz w:val="22"/>
          <w:szCs w:val="22"/>
        </w:rPr>
        <w:t xml:space="preserve">       </w:t>
      </w:r>
      <w:r w:rsidRPr="00717B83">
        <w:rPr>
          <w:sz w:val="22"/>
          <w:szCs w:val="22"/>
        </w:rPr>
        <w:t>Predsjednik Općinskog vijeća</w:t>
      </w:r>
    </w:p>
    <w:p w:rsidR="003F5C6E" w:rsidRPr="00717B83" w:rsidRDefault="00512C5D">
      <w:pPr>
        <w:jc w:val="center"/>
        <w:rPr>
          <w:sz w:val="22"/>
          <w:szCs w:val="22"/>
        </w:rPr>
      </w:pPr>
      <w:r w:rsidRPr="00717B83">
        <w:rPr>
          <w:sz w:val="22"/>
          <w:szCs w:val="22"/>
        </w:rPr>
        <w:t xml:space="preserve">                                                                                                        </w:t>
      </w:r>
      <w:proofErr w:type="spellStart"/>
      <w:r w:rsidRPr="00717B83">
        <w:rPr>
          <w:sz w:val="22"/>
          <w:szCs w:val="22"/>
        </w:rPr>
        <w:t>mr</w:t>
      </w:r>
      <w:proofErr w:type="spellEnd"/>
      <w:r w:rsidRPr="00717B83">
        <w:rPr>
          <w:sz w:val="22"/>
          <w:szCs w:val="22"/>
        </w:rPr>
        <w:t>. Silvestar Vučković dr.vet.med.</w:t>
      </w:r>
    </w:p>
    <w:p w:rsidR="003F5C6E" w:rsidRPr="00717B83" w:rsidRDefault="003F5C6E">
      <w:pPr>
        <w:rPr>
          <w:sz w:val="22"/>
          <w:szCs w:val="22"/>
        </w:rPr>
      </w:pPr>
    </w:p>
    <w:p w:rsidR="00703D0F" w:rsidRDefault="00703D0F">
      <w:pPr>
        <w:jc w:val="both"/>
        <w:rPr>
          <w:sz w:val="22"/>
          <w:szCs w:val="22"/>
        </w:rPr>
      </w:pPr>
    </w:p>
    <w:p w:rsidR="00717B83" w:rsidRDefault="00717B83">
      <w:pPr>
        <w:jc w:val="both"/>
        <w:rPr>
          <w:sz w:val="22"/>
          <w:szCs w:val="22"/>
        </w:rPr>
      </w:pPr>
    </w:p>
    <w:p w:rsidR="00717B83" w:rsidRDefault="00717B83">
      <w:pPr>
        <w:jc w:val="both"/>
        <w:rPr>
          <w:sz w:val="22"/>
          <w:szCs w:val="22"/>
        </w:rPr>
      </w:pPr>
    </w:p>
    <w:p w:rsidR="00717B83" w:rsidRDefault="00717B83">
      <w:pPr>
        <w:jc w:val="both"/>
        <w:rPr>
          <w:sz w:val="22"/>
          <w:szCs w:val="22"/>
        </w:rPr>
      </w:pPr>
    </w:p>
    <w:p w:rsidR="00717B83" w:rsidRDefault="00717B83">
      <w:pPr>
        <w:jc w:val="both"/>
        <w:rPr>
          <w:sz w:val="22"/>
          <w:szCs w:val="22"/>
        </w:rPr>
      </w:pPr>
    </w:p>
    <w:p w:rsidR="00717B83" w:rsidRPr="00717B83" w:rsidRDefault="00717B83">
      <w:pPr>
        <w:jc w:val="both"/>
        <w:rPr>
          <w:sz w:val="22"/>
          <w:szCs w:val="22"/>
        </w:rPr>
      </w:pPr>
    </w:p>
    <w:p w:rsidR="003F5C6E" w:rsidRPr="00717B83" w:rsidRDefault="00512C5D">
      <w:p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DOSTAVITI:</w:t>
      </w:r>
    </w:p>
    <w:p w:rsidR="003F5C6E" w:rsidRPr="00717B83" w:rsidRDefault="00512C5D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 xml:space="preserve">Ministarstvo kulture i medija, </w:t>
      </w:r>
      <w:proofErr w:type="spellStart"/>
      <w:r w:rsidRPr="00717B83">
        <w:rPr>
          <w:sz w:val="20"/>
          <w:szCs w:val="20"/>
        </w:rPr>
        <w:t>Runjaninova</w:t>
      </w:r>
      <w:proofErr w:type="spellEnd"/>
      <w:r w:rsidRPr="00717B83">
        <w:rPr>
          <w:sz w:val="20"/>
          <w:szCs w:val="20"/>
        </w:rPr>
        <w:t xml:space="preserve"> 2, 10000 Zagreb - na nadzor</w:t>
      </w:r>
    </w:p>
    <w:p w:rsidR="003F5C6E" w:rsidRPr="00717B83" w:rsidRDefault="00512C5D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 xml:space="preserve">Ministarstvo financija, Katančićeva  5, 10000 Zagreb, na znanje i </w:t>
      </w:r>
      <w:hyperlink r:id="rId6">
        <w:r w:rsidRPr="00717B83">
          <w:rPr>
            <w:rStyle w:val="ListLabel2"/>
            <w:rFonts w:ascii="Times New Roman" w:hAnsi="Times New Roman" w:cs="Times New Roman"/>
            <w:sz w:val="20"/>
            <w:szCs w:val="20"/>
          </w:rPr>
          <w:t>lokalni.proracuni@mfin.hr</w:t>
        </w:r>
      </w:hyperlink>
      <w:r w:rsidRPr="00717B83">
        <w:rPr>
          <w:sz w:val="20"/>
          <w:szCs w:val="20"/>
        </w:rPr>
        <w:t xml:space="preserve"> (obavijest o objavi – link Službenog glasnika i web stranice Općine Mihovljan)</w:t>
      </w:r>
    </w:p>
    <w:p w:rsidR="003F5C6E" w:rsidRPr="00717B83" w:rsidRDefault="00512C5D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 w:rsidR="003F5C6E" w:rsidRPr="00717B83" w:rsidRDefault="00512C5D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 w:rsidR="003F5C6E" w:rsidRPr="00717B83" w:rsidRDefault="00512C5D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Oglasna ploča i WEB stranica Općine Mihovljan,</w:t>
      </w:r>
    </w:p>
    <w:p w:rsidR="003F5C6E" w:rsidRPr="00717B83" w:rsidRDefault="00512C5D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Općinskom načelniku Općine Mihovljan,</w:t>
      </w:r>
    </w:p>
    <w:p w:rsidR="003F5C6E" w:rsidRPr="00717B83" w:rsidRDefault="00512C5D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Jedinstveni upravni odjel, ovdje,</w:t>
      </w:r>
    </w:p>
    <w:p w:rsidR="003F5C6E" w:rsidRPr="00717B83" w:rsidRDefault="00512C5D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Prilog zapisniku,</w:t>
      </w:r>
    </w:p>
    <w:p w:rsidR="003F5C6E" w:rsidRPr="00717B83" w:rsidRDefault="00512C5D">
      <w:pPr>
        <w:numPr>
          <w:ilvl w:val="0"/>
          <w:numId w:val="1"/>
        </w:numPr>
        <w:jc w:val="both"/>
        <w:rPr>
          <w:sz w:val="20"/>
          <w:szCs w:val="20"/>
        </w:rPr>
      </w:pPr>
      <w:r w:rsidRPr="00717B83">
        <w:rPr>
          <w:sz w:val="20"/>
          <w:szCs w:val="20"/>
        </w:rPr>
        <w:t>Pismohrana</w:t>
      </w:r>
    </w:p>
    <w:sectPr w:rsidR="003F5C6E" w:rsidRPr="00717B83" w:rsidSect="008B5FDC">
      <w:pgSz w:w="11906" w:h="16838"/>
      <w:pgMar w:top="539" w:right="926" w:bottom="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926"/>
    <w:multiLevelType w:val="multilevel"/>
    <w:tmpl w:val="855A719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D32C7"/>
    <w:multiLevelType w:val="multilevel"/>
    <w:tmpl w:val="93A83D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7D7348D"/>
    <w:multiLevelType w:val="multilevel"/>
    <w:tmpl w:val="A6F6B7E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C6E"/>
    <w:rsid w:val="00033F30"/>
    <w:rsid w:val="0032380A"/>
    <w:rsid w:val="003A127C"/>
    <w:rsid w:val="003F5C6E"/>
    <w:rsid w:val="00472C0A"/>
    <w:rsid w:val="004873A2"/>
    <w:rsid w:val="00512C5D"/>
    <w:rsid w:val="00556913"/>
    <w:rsid w:val="00703D0F"/>
    <w:rsid w:val="00717B83"/>
    <w:rsid w:val="008B5FDC"/>
    <w:rsid w:val="00D015F3"/>
    <w:rsid w:val="00D51535"/>
    <w:rsid w:val="00F35459"/>
    <w:rsid w:val="00F4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25"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sid w:val="008B5FDC"/>
  </w:style>
  <w:style w:type="character" w:customStyle="1" w:styleId="ListLabel1">
    <w:name w:val="ListLabel 1"/>
    <w:qFormat/>
    <w:rsid w:val="008B5FDC"/>
    <w:rPr>
      <w:rFonts w:ascii="Arial Narrow" w:hAnsi="Arial Narrow"/>
      <w:sz w:val="22"/>
      <w:szCs w:val="22"/>
    </w:rPr>
  </w:style>
  <w:style w:type="character" w:customStyle="1" w:styleId="ListLabel2">
    <w:name w:val="ListLabel 2"/>
    <w:qFormat/>
    <w:rsid w:val="008B5FDC"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3">
    <w:name w:val="ListLabel 3"/>
    <w:qFormat/>
    <w:rsid w:val="008B5FDC"/>
    <w:rPr>
      <w:rFonts w:ascii="Arial Narrow" w:hAnsi="Arial Narrow"/>
      <w:sz w:val="22"/>
      <w:szCs w:val="22"/>
    </w:rPr>
  </w:style>
  <w:style w:type="character" w:customStyle="1" w:styleId="ListLabel4">
    <w:name w:val="ListLabel 4"/>
    <w:qFormat/>
    <w:rsid w:val="008B5FDC"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rsid w:val="008B5F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sid w:val="008B5FDC"/>
    <w:rPr>
      <w:rFonts w:cs="Arial"/>
    </w:rPr>
  </w:style>
  <w:style w:type="paragraph" w:styleId="Opisslike">
    <w:name w:val="caption"/>
    <w:basedOn w:val="Normal"/>
    <w:qFormat/>
    <w:rsid w:val="008B5FD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8B5FDC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B5FDC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AR">
    <w:name w:val="AR"/>
    <w:basedOn w:val="Normal"/>
    <w:qFormat/>
    <w:rsid w:val="008B5FDC"/>
    <w:pPr>
      <w:jc w:val="right"/>
    </w:pPr>
    <w:rPr>
      <w:rFonts w:ascii="Arial Narrow" w:hAnsi="Arial Narrow" w:cs="Arial Narrow"/>
    </w:rPr>
  </w:style>
  <w:style w:type="numbering" w:customStyle="1" w:styleId="WW8Num3">
    <w:name w:val="WW8Num3"/>
    <w:qFormat/>
    <w:rsid w:val="008B5FDC"/>
  </w:style>
  <w:style w:type="table" w:styleId="Web-tablica1">
    <w:name w:val="Table Web 1"/>
    <w:basedOn w:val="Obinatablica"/>
    <w:semiHidden/>
    <w:unhideWhenUsed/>
    <w:rsid w:val="0071797A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353</Words>
  <Characters>2015</Characters>
  <Application>Microsoft Office Word</Application>
  <DocSecurity>0</DocSecurity>
  <Lines>16</Lines>
  <Paragraphs>4</Paragraphs>
  <ScaleCrop>false</ScaleCrop>
  <Company>OPĆINA MIHOVLJAN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URED-PC</cp:lastModifiedBy>
  <cp:revision>28</cp:revision>
  <cp:lastPrinted>2020-11-25T08:59:00Z</cp:lastPrinted>
  <dcterms:created xsi:type="dcterms:W3CDTF">2020-12-23T12:22:00Z</dcterms:created>
  <dcterms:modified xsi:type="dcterms:W3CDTF">2023-09-28T11:01:00Z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