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BDBF" w14:textId="77777777" w:rsidR="0080253B" w:rsidRPr="001B7FAB" w:rsidRDefault="00000000">
      <w:pPr>
        <w:pStyle w:val="Tijeloteksta"/>
        <w:jc w:val="right"/>
        <w:rPr>
          <w:rFonts w:ascii="Times New Roman" w:hAnsi="Times New Roman"/>
          <w:sz w:val="22"/>
          <w:szCs w:val="22"/>
        </w:rPr>
      </w:pPr>
      <w:r w:rsidRPr="001B7FAB">
        <w:rPr>
          <w:rFonts w:ascii="Times New Roman" w:hAnsi="Times New Roman"/>
          <w:b/>
          <w:bCs/>
          <w:sz w:val="22"/>
          <w:szCs w:val="22"/>
        </w:rPr>
        <w:t xml:space="preserve">             </w:t>
      </w:r>
    </w:p>
    <w:tbl>
      <w:tblPr>
        <w:tblW w:w="9674" w:type="dxa"/>
        <w:tblInd w:w="-432" w:type="dxa"/>
        <w:tblLook w:val="0000" w:firstRow="0" w:lastRow="0" w:firstColumn="0" w:lastColumn="0" w:noHBand="0" w:noVBand="0"/>
      </w:tblPr>
      <w:tblGrid>
        <w:gridCol w:w="4472"/>
        <w:gridCol w:w="5202"/>
      </w:tblGrid>
      <w:tr w:rsidR="0080253B" w:rsidRPr="001B7FAB" w14:paraId="6AAC88D8" w14:textId="77777777" w:rsidTr="003335FE">
        <w:trPr>
          <w:trHeight w:val="506"/>
        </w:trPr>
        <w:tc>
          <w:tcPr>
            <w:tcW w:w="4472" w:type="dxa"/>
            <w:shd w:val="clear" w:color="auto" w:fill="auto"/>
          </w:tcPr>
          <w:p w14:paraId="0A6F1CD6" w14:textId="77777777" w:rsidR="0080253B" w:rsidRPr="001B7FAB" w:rsidRDefault="00000000">
            <w:pPr>
              <w:widowControl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B7FAB">
              <w:rPr>
                <w:noProof/>
                <w:sz w:val="22"/>
                <w:szCs w:val="22"/>
              </w:rPr>
              <w:drawing>
                <wp:inline distT="0" distB="0" distL="0" distR="0" wp14:anchorId="6ADF7292" wp14:editId="193B4CF8">
                  <wp:extent cx="477520" cy="54610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1E60D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REPUBLIKA HRVATSKA</w:t>
            </w:r>
          </w:p>
          <w:p w14:paraId="3AD37649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KRAPINSKO - ZAGORSKA ŽUPANIJA</w:t>
            </w:r>
          </w:p>
          <w:p w14:paraId="5D6DA822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OPĆINA MIHOVLJAN</w:t>
            </w:r>
          </w:p>
          <w:p w14:paraId="52D8037B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OPĆINSKO VIJEĆE</w:t>
            </w:r>
          </w:p>
          <w:p w14:paraId="3AE0F8C4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202" w:type="dxa"/>
            <w:shd w:val="clear" w:color="auto" w:fill="auto"/>
          </w:tcPr>
          <w:p w14:paraId="63B45A2E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8F494E5" w14:textId="77777777" w:rsidR="0080253B" w:rsidRPr="001B7FAB" w:rsidRDefault="0080253B">
            <w:pPr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A72A18E" w14:textId="77777777" w:rsidR="0080253B" w:rsidRPr="001B7FAB" w:rsidRDefault="0080253B" w:rsidP="00563E80">
            <w:pPr>
              <w:widowControl w:val="0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80AB283" w14:textId="0D9F9924" w:rsidR="0080253B" w:rsidRPr="001B7FAB" w:rsidRDefault="00000000">
      <w:pPr>
        <w:rPr>
          <w:sz w:val="22"/>
          <w:szCs w:val="22"/>
        </w:rPr>
      </w:pPr>
      <w:r w:rsidRPr="001B7FAB">
        <w:rPr>
          <w:sz w:val="22"/>
          <w:szCs w:val="22"/>
        </w:rPr>
        <w:t>KLASA: 363-01/2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-01/</w:t>
      </w:r>
      <w:r w:rsidR="00563E80" w:rsidRPr="001B7FAB">
        <w:rPr>
          <w:sz w:val="22"/>
          <w:szCs w:val="22"/>
        </w:rPr>
        <w:t>03</w:t>
      </w:r>
    </w:p>
    <w:p w14:paraId="4D6F48F2" w14:textId="2A0132D2" w:rsidR="0080253B" w:rsidRPr="001B7FAB" w:rsidRDefault="00000000">
      <w:pPr>
        <w:rPr>
          <w:sz w:val="22"/>
          <w:szCs w:val="22"/>
        </w:rPr>
      </w:pPr>
      <w:r w:rsidRPr="001B7FAB">
        <w:rPr>
          <w:sz w:val="22"/>
          <w:szCs w:val="22"/>
        </w:rPr>
        <w:t>URBROJ: 2</w:t>
      </w:r>
      <w:r w:rsidR="00496E0D" w:rsidRPr="001B7FAB">
        <w:rPr>
          <w:sz w:val="22"/>
          <w:szCs w:val="22"/>
        </w:rPr>
        <w:t>140-23-1</w:t>
      </w:r>
      <w:r w:rsidRPr="001B7FAB">
        <w:rPr>
          <w:sz w:val="22"/>
          <w:szCs w:val="22"/>
        </w:rPr>
        <w:t>-2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-</w:t>
      </w:r>
      <w:r w:rsidR="00563E80" w:rsidRPr="001B7FAB">
        <w:rPr>
          <w:sz w:val="22"/>
          <w:szCs w:val="22"/>
        </w:rPr>
        <w:t>02</w:t>
      </w:r>
    </w:p>
    <w:p w14:paraId="414E4168" w14:textId="2F48F760" w:rsidR="0080253B" w:rsidRPr="001B7FAB" w:rsidRDefault="00000000">
      <w:pPr>
        <w:rPr>
          <w:sz w:val="22"/>
          <w:szCs w:val="22"/>
        </w:rPr>
      </w:pPr>
      <w:r w:rsidRPr="001B7FAB">
        <w:rPr>
          <w:sz w:val="22"/>
          <w:szCs w:val="22"/>
        </w:rPr>
        <w:t xml:space="preserve">Mihovljan, </w:t>
      </w:r>
      <w:r w:rsidR="00563E80" w:rsidRPr="001B7FAB">
        <w:rPr>
          <w:sz w:val="22"/>
          <w:szCs w:val="22"/>
        </w:rPr>
        <w:t>21</w:t>
      </w:r>
      <w:r w:rsidRPr="001B7FAB">
        <w:rPr>
          <w:sz w:val="22"/>
          <w:szCs w:val="22"/>
        </w:rPr>
        <w:t xml:space="preserve">. </w:t>
      </w:r>
      <w:r w:rsidR="00496E0D" w:rsidRPr="001B7FAB">
        <w:rPr>
          <w:sz w:val="22"/>
          <w:szCs w:val="22"/>
        </w:rPr>
        <w:t>prosinac</w:t>
      </w:r>
      <w:r w:rsidRPr="001B7FAB">
        <w:rPr>
          <w:sz w:val="22"/>
          <w:szCs w:val="22"/>
        </w:rPr>
        <w:t xml:space="preserve"> 202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.</w:t>
      </w:r>
    </w:p>
    <w:p w14:paraId="72301649" w14:textId="77777777" w:rsidR="0080253B" w:rsidRPr="001B7FAB" w:rsidRDefault="0080253B">
      <w:pPr>
        <w:jc w:val="both"/>
        <w:rPr>
          <w:sz w:val="22"/>
          <w:szCs w:val="22"/>
        </w:rPr>
      </w:pPr>
    </w:p>
    <w:p w14:paraId="39D3D0C0" w14:textId="08C0F163" w:rsidR="0080253B" w:rsidRPr="001B7FAB" w:rsidRDefault="00000000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 xml:space="preserve">Na temelju članka 72. Zakona o komunalnom gospodarstvu („Narodne novine“ broj 68/18 i 110/18, 32/20) i članka 39. Statuta Općine Mihovljan („Službeni glasnik Krapinsko-zagorske županije“ br. 5/13, 11/18 i 8/20, 8/21), Općinsko vijeće Općine Mihovljan na svojoj </w:t>
      </w:r>
      <w:r w:rsidR="00563E80" w:rsidRPr="001B7FAB">
        <w:rPr>
          <w:sz w:val="22"/>
          <w:szCs w:val="22"/>
        </w:rPr>
        <w:t>15</w:t>
      </w:r>
      <w:r w:rsidRPr="001B7FAB">
        <w:rPr>
          <w:sz w:val="22"/>
          <w:szCs w:val="22"/>
        </w:rPr>
        <w:t xml:space="preserve">. sjednici održanoj dana </w:t>
      </w:r>
      <w:r w:rsidR="00563E80" w:rsidRPr="001B7FAB">
        <w:rPr>
          <w:sz w:val="22"/>
          <w:szCs w:val="22"/>
        </w:rPr>
        <w:t>21</w:t>
      </w:r>
      <w:r w:rsidRPr="001B7FAB">
        <w:rPr>
          <w:sz w:val="22"/>
          <w:szCs w:val="22"/>
        </w:rPr>
        <w:t>. prosinca 202</w:t>
      </w:r>
      <w:r w:rsidR="00496E0D" w:rsidRPr="001B7FAB">
        <w:rPr>
          <w:sz w:val="22"/>
          <w:szCs w:val="22"/>
        </w:rPr>
        <w:t>2</w:t>
      </w:r>
      <w:r w:rsidRPr="001B7FAB">
        <w:rPr>
          <w:sz w:val="22"/>
          <w:szCs w:val="22"/>
        </w:rPr>
        <w:t>. godine, donijelo je</w:t>
      </w:r>
    </w:p>
    <w:p w14:paraId="0DFC34B0" w14:textId="77777777" w:rsidR="0080253B" w:rsidRPr="001B7FAB" w:rsidRDefault="0080253B">
      <w:pPr>
        <w:jc w:val="center"/>
        <w:rPr>
          <w:sz w:val="22"/>
          <w:szCs w:val="22"/>
        </w:rPr>
      </w:pPr>
    </w:p>
    <w:p w14:paraId="1F7DFCBC" w14:textId="77777777" w:rsidR="0080253B" w:rsidRPr="001B7FAB" w:rsidRDefault="00000000">
      <w:pPr>
        <w:jc w:val="center"/>
        <w:rPr>
          <w:b/>
          <w:bCs/>
          <w:color w:val="00000A"/>
          <w:sz w:val="22"/>
          <w:szCs w:val="22"/>
        </w:rPr>
      </w:pPr>
      <w:r w:rsidRPr="001B7FAB">
        <w:rPr>
          <w:b/>
          <w:bCs/>
          <w:sz w:val="22"/>
          <w:szCs w:val="22"/>
        </w:rPr>
        <w:t>PROGRAM ODRŽAVANJA OBJEKATA KOMUNALNE</w:t>
      </w:r>
      <w:r w:rsidRPr="001B7FAB">
        <w:rPr>
          <w:b/>
          <w:bCs/>
          <w:color w:val="00000A"/>
          <w:sz w:val="22"/>
          <w:szCs w:val="22"/>
        </w:rPr>
        <w:t xml:space="preserve"> </w:t>
      </w:r>
      <w:r w:rsidRPr="001B7FAB">
        <w:rPr>
          <w:b/>
          <w:bCs/>
          <w:sz w:val="22"/>
          <w:szCs w:val="22"/>
        </w:rPr>
        <w:t>INFRASTRUKTURE</w:t>
      </w:r>
    </w:p>
    <w:p w14:paraId="3F5585FF" w14:textId="466A39A4" w:rsidR="0080253B" w:rsidRPr="001B7FAB" w:rsidRDefault="00000000">
      <w:pPr>
        <w:jc w:val="center"/>
        <w:rPr>
          <w:sz w:val="22"/>
          <w:szCs w:val="22"/>
        </w:rPr>
      </w:pPr>
      <w:r w:rsidRPr="001B7FAB">
        <w:rPr>
          <w:b/>
          <w:bCs/>
          <w:sz w:val="22"/>
          <w:szCs w:val="22"/>
        </w:rPr>
        <w:t>NA PODRUČJU OPĆINE MIHOVLJAN U 202</w:t>
      </w:r>
      <w:r w:rsidR="00496E0D" w:rsidRPr="001B7FAB">
        <w:rPr>
          <w:b/>
          <w:bCs/>
          <w:sz w:val="22"/>
          <w:szCs w:val="22"/>
        </w:rPr>
        <w:t>3</w:t>
      </w:r>
      <w:r w:rsidRPr="001B7FAB">
        <w:rPr>
          <w:b/>
          <w:bCs/>
          <w:sz w:val="22"/>
          <w:szCs w:val="22"/>
        </w:rPr>
        <w:t>. GODINI</w:t>
      </w:r>
    </w:p>
    <w:p w14:paraId="4F026F56" w14:textId="77777777" w:rsidR="0080253B" w:rsidRPr="001B7FAB" w:rsidRDefault="0080253B">
      <w:pPr>
        <w:rPr>
          <w:sz w:val="22"/>
          <w:szCs w:val="22"/>
        </w:rPr>
      </w:pPr>
    </w:p>
    <w:p w14:paraId="2B761F12" w14:textId="77777777" w:rsidR="0080253B" w:rsidRPr="001B7FAB" w:rsidRDefault="00000000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1.</w:t>
      </w:r>
    </w:p>
    <w:p w14:paraId="6D92AD6F" w14:textId="32CEB633" w:rsidR="0080253B" w:rsidRPr="001B7FAB" w:rsidRDefault="00000000">
      <w:pPr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Ovim Programom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godini na području Općine Mihovljan u skladu s predvidivim sredstvima i izvorima financiranja, određuju radovi na održavanju objekata i uređaja komunalne infrastrukture koji se razumijevaju obavljanjem komunalnih djelatnosti:</w:t>
      </w:r>
    </w:p>
    <w:p w14:paraId="2F14687F" w14:textId="77777777" w:rsidR="0080253B" w:rsidRPr="001B7FAB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nerazvrstanih cesta i javno prometnih površina</w:t>
      </w:r>
    </w:p>
    <w:p w14:paraId="3CF99CA4" w14:textId="77777777" w:rsidR="0080253B" w:rsidRPr="001B7FAB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javnih zelenih površina</w:t>
      </w:r>
    </w:p>
    <w:p w14:paraId="4EFB0483" w14:textId="77777777" w:rsidR="0080253B" w:rsidRPr="001B7FAB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održavanja groblja</w:t>
      </w:r>
    </w:p>
    <w:p w14:paraId="0EE8F3A1" w14:textId="77777777" w:rsidR="0080253B" w:rsidRPr="001B7FAB" w:rsidRDefault="00000000">
      <w:pPr>
        <w:numPr>
          <w:ilvl w:val="0"/>
          <w:numId w:val="1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održavanje javne rasvjete</w:t>
      </w:r>
    </w:p>
    <w:p w14:paraId="6BF5EA1E" w14:textId="77777777" w:rsidR="0080253B" w:rsidRPr="001B7FAB" w:rsidRDefault="00000000">
      <w:pPr>
        <w:jc w:val="center"/>
        <w:rPr>
          <w:b/>
          <w:bCs/>
          <w:sz w:val="22"/>
          <w:szCs w:val="22"/>
        </w:rPr>
      </w:pPr>
      <w:r w:rsidRPr="001B7FAB">
        <w:rPr>
          <w:b/>
          <w:bCs/>
          <w:sz w:val="22"/>
          <w:szCs w:val="22"/>
        </w:rPr>
        <w:t>Članak 2.</w:t>
      </w:r>
    </w:p>
    <w:p w14:paraId="5423641A" w14:textId="77777777" w:rsidR="0080253B" w:rsidRPr="001B7FAB" w:rsidRDefault="00000000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6CC4262A" w14:textId="7C1EDD1B" w:rsidR="0080253B" w:rsidRPr="001B7FAB" w:rsidRDefault="00000000">
      <w:pPr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Program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godini izrađen je u skladu s predvidivim sredstvima i izvornima financiranja utvrđenih Proračunom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godinu.</w:t>
      </w:r>
    </w:p>
    <w:p w14:paraId="3BF9089A" w14:textId="77777777" w:rsidR="0080253B" w:rsidRPr="001B7FAB" w:rsidRDefault="0080253B">
      <w:pPr>
        <w:jc w:val="both"/>
        <w:rPr>
          <w:sz w:val="22"/>
          <w:szCs w:val="22"/>
        </w:rPr>
      </w:pPr>
    </w:p>
    <w:p w14:paraId="5BCBD2C9" w14:textId="77777777" w:rsidR="0080253B" w:rsidRPr="001B7FAB" w:rsidRDefault="00000000">
      <w:pPr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3.</w:t>
      </w:r>
    </w:p>
    <w:p w14:paraId="356256DE" w14:textId="355DE1CE" w:rsidR="0080253B" w:rsidRPr="001B7FAB" w:rsidRDefault="00000000">
      <w:pPr>
        <w:ind w:firstLine="708"/>
        <w:jc w:val="both"/>
        <w:rPr>
          <w:sz w:val="22"/>
          <w:szCs w:val="22"/>
        </w:rPr>
      </w:pPr>
      <w:r w:rsidRPr="001B7FAB">
        <w:rPr>
          <w:sz w:val="22"/>
          <w:szCs w:val="22"/>
        </w:rPr>
        <w:t>Sredstva za ostvarivanje Programa održavanja komunalne infrastrukture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 xml:space="preserve">. godini planirana su u iznosu od </w:t>
      </w:r>
      <w:r w:rsidR="00CC1A62" w:rsidRPr="001B7FAB">
        <w:rPr>
          <w:sz w:val="22"/>
          <w:szCs w:val="22"/>
        </w:rPr>
        <w:t>156.735,32</w:t>
      </w:r>
      <w:r w:rsidRPr="001B7FAB">
        <w:rPr>
          <w:sz w:val="22"/>
          <w:szCs w:val="22"/>
        </w:rPr>
        <w:t xml:space="preserve"> </w:t>
      </w:r>
      <w:r w:rsidR="00CC1A62" w:rsidRPr="001B7FAB">
        <w:rPr>
          <w:sz w:val="22"/>
          <w:szCs w:val="22"/>
        </w:rPr>
        <w:t>EUR</w:t>
      </w:r>
      <w:r w:rsidRPr="001B7FAB">
        <w:rPr>
          <w:sz w:val="22"/>
          <w:szCs w:val="22"/>
        </w:rPr>
        <w:t>, a osigurat će se iz sljedećih izvora:</w:t>
      </w:r>
    </w:p>
    <w:p w14:paraId="18AB4111" w14:textId="77777777" w:rsidR="0080253B" w:rsidRPr="001B7FAB" w:rsidRDefault="0080253B">
      <w:pPr>
        <w:ind w:firstLine="708"/>
        <w:jc w:val="both"/>
        <w:rPr>
          <w:sz w:val="22"/>
          <w:szCs w:val="22"/>
        </w:rPr>
      </w:pPr>
    </w:p>
    <w:tbl>
      <w:tblPr>
        <w:tblStyle w:val="Reetkatablice"/>
        <w:tblW w:w="9772" w:type="dxa"/>
        <w:tblLook w:val="04A0" w:firstRow="1" w:lastRow="0" w:firstColumn="1" w:lastColumn="0" w:noHBand="0" w:noVBand="1"/>
      </w:tblPr>
      <w:tblGrid>
        <w:gridCol w:w="622"/>
        <w:gridCol w:w="621"/>
        <w:gridCol w:w="5783"/>
        <w:gridCol w:w="2746"/>
      </w:tblGrid>
      <w:tr w:rsidR="0080253B" w:rsidRPr="001B7FAB" w14:paraId="11F52E5E" w14:textId="77777777" w:rsidTr="003335FE">
        <w:tc>
          <w:tcPr>
            <w:tcW w:w="622" w:type="dxa"/>
            <w:tcBorders>
              <w:right w:val="nil"/>
            </w:tcBorders>
            <w:shd w:val="clear" w:color="auto" w:fill="D9D9D9" w:themeFill="background1" w:themeFillShade="D9"/>
          </w:tcPr>
          <w:p w14:paraId="7CEBE869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140100A" w14:textId="77777777" w:rsidR="0080253B" w:rsidRPr="001B7FAB" w:rsidRDefault="00000000">
            <w:pPr>
              <w:widowControl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1B7FAB">
              <w:rPr>
                <w:b/>
                <w:sz w:val="22"/>
                <w:szCs w:val="22"/>
              </w:rPr>
              <w:t>R.b</w:t>
            </w:r>
            <w:proofErr w:type="spellEnd"/>
            <w:r w:rsidRPr="001B7FA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83" w:type="dxa"/>
            <w:shd w:val="clear" w:color="auto" w:fill="D9D9D9" w:themeFill="background1" w:themeFillShade="D9"/>
          </w:tcPr>
          <w:p w14:paraId="11B407E8" w14:textId="77777777" w:rsidR="0080253B" w:rsidRPr="001B7FAB" w:rsidRDefault="0000000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14:paraId="42A01291" w14:textId="44613FE9" w:rsidR="0080253B" w:rsidRPr="001B7FAB" w:rsidRDefault="0000000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Planirano ukupno (</w:t>
            </w:r>
            <w:r w:rsidR="00496E0D" w:rsidRPr="001B7FAB">
              <w:rPr>
                <w:b/>
                <w:sz w:val="22"/>
                <w:szCs w:val="22"/>
              </w:rPr>
              <w:t>EUR</w:t>
            </w:r>
            <w:r w:rsidRPr="001B7FAB">
              <w:rPr>
                <w:b/>
                <w:sz w:val="22"/>
                <w:szCs w:val="22"/>
              </w:rPr>
              <w:t>)</w:t>
            </w:r>
          </w:p>
        </w:tc>
      </w:tr>
      <w:tr w:rsidR="0080253B" w:rsidRPr="001B7FAB" w14:paraId="37496C02" w14:textId="77777777" w:rsidTr="003335FE">
        <w:tc>
          <w:tcPr>
            <w:tcW w:w="1243" w:type="dxa"/>
            <w:gridSpan w:val="2"/>
            <w:shd w:val="clear" w:color="auto" w:fill="auto"/>
          </w:tcPr>
          <w:p w14:paraId="06007450" w14:textId="77777777" w:rsidR="0080253B" w:rsidRPr="001B7FAB" w:rsidRDefault="00000000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9" w:type="dxa"/>
            <w:gridSpan w:val="2"/>
            <w:shd w:val="clear" w:color="auto" w:fill="auto"/>
          </w:tcPr>
          <w:p w14:paraId="5A7AE253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Opći prihodi i primici (61, 64, 681)</w:t>
            </w:r>
          </w:p>
        </w:tc>
      </w:tr>
      <w:tr w:rsidR="0080253B" w:rsidRPr="001B7FAB" w14:paraId="291E064B" w14:textId="77777777" w:rsidTr="003335FE">
        <w:tc>
          <w:tcPr>
            <w:tcW w:w="6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6C16B1C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1536D79B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tcBorders>
              <w:top w:val="nil"/>
            </w:tcBorders>
            <w:shd w:val="clear" w:color="auto" w:fill="auto"/>
          </w:tcPr>
          <w:p w14:paraId="73FA2541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poreza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vAlign w:val="center"/>
          </w:tcPr>
          <w:p w14:paraId="5E74278C" w14:textId="64145F0A" w:rsidR="0080253B" w:rsidRPr="001B7FAB" w:rsidRDefault="003335FE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BB4596" w:rsidRPr="001B7F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323,57</w:t>
            </w:r>
          </w:p>
        </w:tc>
      </w:tr>
      <w:tr w:rsidR="0080253B" w:rsidRPr="001B7FAB" w14:paraId="06036B40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7FE43C51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71EADDCB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tcBorders>
              <w:top w:val="nil"/>
            </w:tcBorders>
            <w:shd w:val="clear" w:color="auto" w:fill="auto"/>
          </w:tcPr>
          <w:p w14:paraId="5A4BA403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Prihodi od imovine (naknade za koncesiju)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vAlign w:val="center"/>
          </w:tcPr>
          <w:p w14:paraId="22DFFD41" w14:textId="1C0DA1B6" w:rsidR="0080253B" w:rsidRPr="001B7FAB" w:rsidRDefault="00861B5C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3.052,62</w:t>
            </w:r>
          </w:p>
        </w:tc>
      </w:tr>
      <w:tr w:rsidR="0080253B" w:rsidRPr="001B7FAB" w14:paraId="3ABB19E0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4C363869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571EFCE5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tcBorders>
              <w:top w:val="nil"/>
            </w:tcBorders>
            <w:shd w:val="clear" w:color="auto" w:fill="auto"/>
          </w:tcPr>
          <w:p w14:paraId="5AD8B47B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Kazne i upravne mjere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vAlign w:val="center"/>
          </w:tcPr>
          <w:p w14:paraId="4690C3FA" w14:textId="7E9334E8" w:rsidR="0080253B" w:rsidRPr="001B7FAB" w:rsidRDefault="00861B5C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</w:tr>
      <w:tr w:rsidR="0080253B" w:rsidRPr="001B7FAB" w14:paraId="70426497" w14:textId="77777777" w:rsidTr="003335FE">
        <w:tc>
          <w:tcPr>
            <w:tcW w:w="1243" w:type="dxa"/>
            <w:gridSpan w:val="2"/>
            <w:tcBorders>
              <w:top w:val="nil"/>
            </w:tcBorders>
            <w:shd w:val="clear" w:color="auto" w:fill="auto"/>
          </w:tcPr>
          <w:p w14:paraId="36DC67DD" w14:textId="77777777" w:rsidR="0080253B" w:rsidRPr="001B7FAB" w:rsidRDefault="00000000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29" w:type="dxa"/>
            <w:gridSpan w:val="2"/>
            <w:tcBorders>
              <w:top w:val="nil"/>
            </w:tcBorders>
            <w:shd w:val="clear" w:color="auto" w:fill="auto"/>
          </w:tcPr>
          <w:p w14:paraId="408959AF" w14:textId="58F5B04E" w:rsidR="0080253B" w:rsidRPr="001B7FAB" w:rsidRDefault="0080253B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253B" w:rsidRPr="001B7FAB" w14:paraId="087D8A1E" w14:textId="77777777" w:rsidTr="003335FE">
        <w:tc>
          <w:tcPr>
            <w:tcW w:w="6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E19E2C7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021DB1C1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tcBorders>
              <w:top w:val="nil"/>
              <w:right w:val="nil"/>
            </w:tcBorders>
            <w:shd w:val="clear" w:color="auto" w:fill="auto"/>
          </w:tcPr>
          <w:p w14:paraId="4838FB33" w14:textId="77777777" w:rsidR="0080253B" w:rsidRPr="001B7FAB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prihod od davanja u  zakup grobnih mjesta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</w:tcPr>
          <w:p w14:paraId="4D09B550" w14:textId="1A491E97" w:rsidR="0080253B" w:rsidRPr="001B7FAB" w:rsidRDefault="00861B5C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7.963,36</w:t>
            </w:r>
          </w:p>
        </w:tc>
      </w:tr>
      <w:tr w:rsidR="0080253B" w:rsidRPr="001B7FAB" w14:paraId="51B12313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53286263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4F53405D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tcBorders>
              <w:top w:val="nil"/>
              <w:right w:val="nil"/>
            </w:tcBorders>
            <w:shd w:val="clear" w:color="auto" w:fill="auto"/>
          </w:tcPr>
          <w:p w14:paraId="47D905CD" w14:textId="77777777" w:rsidR="0080253B" w:rsidRPr="001B7FAB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 xml:space="preserve">Groblje: prihod od </w:t>
            </w:r>
            <w:proofErr w:type="spellStart"/>
            <w:r w:rsidRPr="001B7FAB">
              <w:rPr>
                <w:rFonts w:ascii="Times New Roman" w:hAnsi="Times New Roman" w:cs="Times New Roman"/>
              </w:rPr>
              <w:t>izd</w:t>
            </w:r>
            <w:proofErr w:type="spellEnd"/>
            <w:r w:rsidRPr="001B7FAB">
              <w:rPr>
                <w:rFonts w:ascii="Times New Roman" w:hAnsi="Times New Roman" w:cs="Times New Roman"/>
              </w:rPr>
              <w:t>. Rješenja za gradnju betonskih okvira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</w:tcPr>
          <w:p w14:paraId="6BC07764" w14:textId="38F2E466" w:rsidR="0080253B" w:rsidRPr="001B7FAB" w:rsidRDefault="00861B5C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80253B" w:rsidRPr="001B7FAB" w14:paraId="41D89331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139B7189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4D5F623F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tcBorders>
              <w:top w:val="nil"/>
              <w:right w:val="nil"/>
            </w:tcBorders>
            <w:shd w:val="clear" w:color="auto" w:fill="auto"/>
          </w:tcPr>
          <w:p w14:paraId="5F48DDAE" w14:textId="77777777" w:rsidR="0080253B" w:rsidRPr="001B7FAB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 xml:space="preserve">Groblje: prihod od </w:t>
            </w:r>
            <w:proofErr w:type="spellStart"/>
            <w:r w:rsidRPr="001B7FAB">
              <w:rPr>
                <w:rFonts w:ascii="Times New Roman" w:hAnsi="Times New Roman" w:cs="Times New Roman"/>
              </w:rPr>
              <w:t>izd</w:t>
            </w:r>
            <w:proofErr w:type="spellEnd"/>
            <w:r w:rsidRPr="001B7FAB">
              <w:rPr>
                <w:rFonts w:ascii="Times New Roman" w:hAnsi="Times New Roman" w:cs="Times New Roman"/>
              </w:rPr>
              <w:t>. Odobrenja za opločenje grobnih mjesta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</w:tcPr>
          <w:p w14:paraId="096D5167" w14:textId="59AB7405" w:rsidR="0080253B" w:rsidRPr="001B7FAB" w:rsidRDefault="00861B5C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530,90</w:t>
            </w:r>
          </w:p>
        </w:tc>
      </w:tr>
      <w:tr w:rsidR="0080253B" w:rsidRPr="001B7FAB" w14:paraId="40BED7E4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2C93902D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340ECBDD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5783" w:type="dxa"/>
            <w:tcBorders>
              <w:top w:val="nil"/>
              <w:right w:val="nil"/>
            </w:tcBorders>
            <w:shd w:val="clear" w:color="auto" w:fill="auto"/>
          </w:tcPr>
          <w:p w14:paraId="36AFBBFF" w14:textId="77777777" w:rsidR="0080253B" w:rsidRPr="001B7FAB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Groblje: grobne usluge (usluge ukopa i ostale usluge)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</w:tcPr>
          <w:p w14:paraId="0ECBEFE5" w14:textId="278AABB2" w:rsidR="0080253B" w:rsidRPr="001B7FAB" w:rsidRDefault="00861B5C">
            <w:pPr>
              <w:pStyle w:val="Bezproreda"/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B7FAB">
              <w:rPr>
                <w:rFonts w:ascii="Times New Roman" w:hAnsi="Times New Roman" w:cs="Times New Roman"/>
              </w:rPr>
              <w:t>11.945,05</w:t>
            </w:r>
          </w:p>
        </w:tc>
      </w:tr>
      <w:tr w:rsidR="0080253B" w:rsidRPr="001B7FAB" w14:paraId="023AFA8D" w14:textId="77777777" w:rsidTr="003335FE">
        <w:tc>
          <w:tcPr>
            <w:tcW w:w="1243" w:type="dxa"/>
            <w:gridSpan w:val="2"/>
            <w:tcBorders>
              <w:top w:val="nil"/>
            </w:tcBorders>
            <w:shd w:val="clear" w:color="auto" w:fill="auto"/>
          </w:tcPr>
          <w:p w14:paraId="746D2C67" w14:textId="77777777" w:rsidR="0080253B" w:rsidRPr="001B7FAB" w:rsidRDefault="00000000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8529" w:type="dxa"/>
            <w:gridSpan w:val="2"/>
            <w:tcBorders>
              <w:top w:val="nil"/>
            </w:tcBorders>
            <w:shd w:val="clear" w:color="auto" w:fill="auto"/>
          </w:tcPr>
          <w:p w14:paraId="1B4D5ECF" w14:textId="77777777" w:rsidR="0080253B" w:rsidRPr="001B7FAB" w:rsidRDefault="00000000">
            <w:pPr>
              <w:pStyle w:val="Bezproreda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7FAB">
              <w:rPr>
                <w:rFonts w:ascii="Times New Roman" w:hAnsi="Times New Roman" w:cs="Times New Roman"/>
                <w:b/>
                <w:bCs/>
              </w:rPr>
              <w:t>Prihodi za posebne namjene (651, 652, 653)</w:t>
            </w:r>
          </w:p>
        </w:tc>
      </w:tr>
      <w:tr w:rsidR="0080253B" w:rsidRPr="001B7FAB" w14:paraId="63035CCB" w14:textId="77777777" w:rsidTr="003335FE">
        <w:tc>
          <w:tcPr>
            <w:tcW w:w="62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2BAAB469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4ED7FB09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</w:p>
        </w:tc>
        <w:tc>
          <w:tcPr>
            <w:tcW w:w="5783" w:type="dxa"/>
            <w:tcBorders>
              <w:top w:val="nil"/>
            </w:tcBorders>
            <w:shd w:val="clear" w:color="auto" w:fill="auto"/>
          </w:tcPr>
          <w:p w14:paraId="4EC65F69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Šumski doprinos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vAlign w:val="center"/>
          </w:tcPr>
          <w:p w14:paraId="2B472280" w14:textId="219F27E3" w:rsidR="0080253B" w:rsidRPr="001B7FAB" w:rsidRDefault="0042554E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1.592,67</w:t>
            </w:r>
          </w:p>
        </w:tc>
      </w:tr>
      <w:tr w:rsidR="0080253B" w:rsidRPr="001B7FAB" w14:paraId="04488C7A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130BBEDA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44A56246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14:paraId="17B7F04C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grobne naknade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68A576C" w14:textId="1CCF015B" w:rsidR="0080253B" w:rsidRPr="001B7FAB" w:rsidRDefault="0042554E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4.853,48</w:t>
            </w:r>
          </w:p>
        </w:tc>
      </w:tr>
      <w:tr w:rsidR="0080253B" w:rsidRPr="001B7FAB" w14:paraId="4BBF2EB8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6E41C74F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6C881B3B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14:paraId="3C899840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komunalne naknade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05A2A5CC" w14:textId="1166B41E" w:rsidR="0080253B" w:rsidRPr="001B7FAB" w:rsidRDefault="0042554E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20.675,08</w:t>
            </w:r>
          </w:p>
        </w:tc>
      </w:tr>
      <w:tr w:rsidR="0080253B" w:rsidRPr="001B7FAB" w14:paraId="693200E8" w14:textId="77777777" w:rsidTr="003335FE">
        <w:trPr>
          <w:trHeight w:val="330"/>
        </w:trPr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007017BF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auto"/>
          </w:tcPr>
          <w:p w14:paraId="674BB820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4.</w:t>
            </w:r>
          </w:p>
        </w:tc>
        <w:tc>
          <w:tcPr>
            <w:tcW w:w="5783" w:type="dxa"/>
            <w:tcBorders>
              <w:top w:val="nil"/>
            </w:tcBorders>
            <w:shd w:val="clear" w:color="auto" w:fill="auto"/>
          </w:tcPr>
          <w:p w14:paraId="5EE3973D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Prihod od komunalnog doprinosa</w:t>
            </w:r>
          </w:p>
        </w:tc>
        <w:tc>
          <w:tcPr>
            <w:tcW w:w="2746" w:type="dxa"/>
            <w:tcBorders>
              <w:top w:val="nil"/>
            </w:tcBorders>
            <w:shd w:val="clear" w:color="auto" w:fill="auto"/>
            <w:vAlign w:val="center"/>
          </w:tcPr>
          <w:p w14:paraId="5C2DEEE0" w14:textId="5DB06ED1" w:rsidR="0080253B" w:rsidRPr="001B7FAB" w:rsidRDefault="0042554E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</w:tr>
      <w:tr w:rsidR="0080253B" w:rsidRPr="001B7FAB" w14:paraId="0D48665A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3E59B5F3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12A5F3D0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</w:t>
            </w:r>
          </w:p>
        </w:tc>
        <w:tc>
          <w:tcPr>
            <w:tcW w:w="5783" w:type="dxa"/>
            <w:shd w:val="clear" w:color="auto" w:fill="auto"/>
          </w:tcPr>
          <w:p w14:paraId="03871F73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Vodni doprinos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1CE2AAF" w14:textId="1166701F" w:rsidR="0080253B" w:rsidRPr="001B7FAB" w:rsidRDefault="00861B5C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265,45</w:t>
            </w:r>
          </w:p>
        </w:tc>
      </w:tr>
      <w:tr w:rsidR="0080253B" w:rsidRPr="001B7FAB" w14:paraId="3100C85D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2D8B3807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50F13A43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</w:t>
            </w:r>
          </w:p>
        </w:tc>
        <w:tc>
          <w:tcPr>
            <w:tcW w:w="5783" w:type="dxa"/>
            <w:shd w:val="clear" w:color="auto" w:fill="auto"/>
          </w:tcPr>
          <w:p w14:paraId="5154EE63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Refundacija građana za el. energiju za javnu rasvjetu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424A21D5" w14:textId="18530B52" w:rsidR="0080253B" w:rsidRPr="001B7FAB" w:rsidRDefault="00861B5C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66,36</w:t>
            </w:r>
          </w:p>
        </w:tc>
      </w:tr>
      <w:tr w:rsidR="0080253B" w:rsidRPr="001B7FAB" w14:paraId="3482512D" w14:textId="77777777" w:rsidTr="003335FE">
        <w:tc>
          <w:tcPr>
            <w:tcW w:w="622" w:type="dxa"/>
            <w:vMerge/>
            <w:tcBorders>
              <w:top w:val="nil"/>
              <w:right w:val="nil"/>
            </w:tcBorders>
            <w:shd w:val="clear" w:color="auto" w:fill="auto"/>
          </w:tcPr>
          <w:p w14:paraId="0613656A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auto"/>
          </w:tcPr>
          <w:p w14:paraId="31264DE1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8.</w:t>
            </w:r>
          </w:p>
        </w:tc>
        <w:tc>
          <w:tcPr>
            <w:tcW w:w="5783" w:type="dxa"/>
            <w:shd w:val="clear" w:color="auto" w:fill="auto"/>
          </w:tcPr>
          <w:p w14:paraId="25867753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Sufinanciranje građana – uređenje odvodnih jaraka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29C62AD" w14:textId="077D5138" w:rsidR="0080253B" w:rsidRPr="001B7FAB" w:rsidRDefault="00861B5C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</w:tr>
      <w:tr w:rsidR="0080253B" w:rsidRPr="001B7FAB" w14:paraId="4987F4BA" w14:textId="77777777" w:rsidTr="003335FE">
        <w:tc>
          <w:tcPr>
            <w:tcW w:w="622" w:type="dxa"/>
            <w:tcBorders>
              <w:right w:val="nil"/>
            </w:tcBorders>
            <w:shd w:val="clear" w:color="auto" w:fill="D9D9D9" w:themeFill="background1" w:themeFillShade="D9"/>
          </w:tcPr>
          <w:p w14:paraId="1805B435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DDF0AC1" w14:textId="77777777" w:rsidR="0080253B" w:rsidRPr="001B7FAB" w:rsidRDefault="0080253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D9D9D9" w:themeFill="background1" w:themeFillShade="D9"/>
          </w:tcPr>
          <w:p w14:paraId="60AC5C1D" w14:textId="77777777" w:rsidR="0080253B" w:rsidRPr="001B7FAB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2746" w:type="dxa"/>
            <w:shd w:val="clear" w:color="auto" w:fill="D9D9D9" w:themeFill="background1" w:themeFillShade="D9"/>
            <w:vAlign w:val="center"/>
          </w:tcPr>
          <w:p w14:paraId="4F56A1BF" w14:textId="2F7E4538" w:rsidR="0080253B" w:rsidRPr="001B7FAB" w:rsidRDefault="00A8731D">
            <w:pPr>
              <w:widowControl w:val="0"/>
              <w:rPr>
                <w:b/>
                <w:sz w:val="22"/>
                <w:szCs w:val="22"/>
              </w:rPr>
            </w:pPr>
            <w:r w:rsidRPr="00A8731D">
              <w:rPr>
                <w:b/>
                <w:sz w:val="22"/>
                <w:szCs w:val="22"/>
              </w:rPr>
              <w:t>146.781,11</w:t>
            </w:r>
          </w:p>
        </w:tc>
      </w:tr>
    </w:tbl>
    <w:p w14:paraId="7FC46353" w14:textId="77777777" w:rsidR="0080253B" w:rsidRPr="001B7FAB" w:rsidRDefault="0080253B">
      <w:pPr>
        <w:jc w:val="both"/>
        <w:rPr>
          <w:sz w:val="22"/>
          <w:szCs w:val="22"/>
        </w:rPr>
      </w:pPr>
    </w:p>
    <w:p w14:paraId="2C236C9A" w14:textId="77777777" w:rsidR="0080253B" w:rsidRPr="001B7FAB" w:rsidRDefault="0080253B">
      <w:pPr>
        <w:jc w:val="both"/>
        <w:rPr>
          <w:sz w:val="22"/>
          <w:szCs w:val="22"/>
        </w:rPr>
      </w:pPr>
    </w:p>
    <w:p w14:paraId="660A16C0" w14:textId="77777777" w:rsidR="0080253B" w:rsidRPr="001B7FAB" w:rsidRDefault="00000000">
      <w:pPr>
        <w:spacing w:line="360" w:lineRule="auto"/>
        <w:jc w:val="center"/>
        <w:rPr>
          <w:sz w:val="22"/>
          <w:szCs w:val="22"/>
        </w:rPr>
      </w:pPr>
      <w:r w:rsidRPr="001B7FAB">
        <w:rPr>
          <w:b/>
          <w:sz w:val="22"/>
          <w:szCs w:val="22"/>
        </w:rPr>
        <w:t>Članak 4.</w:t>
      </w:r>
    </w:p>
    <w:p w14:paraId="2C17B68B" w14:textId="77777777" w:rsidR="0080253B" w:rsidRPr="001B7FAB" w:rsidRDefault="00000000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 xml:space="preserve">Sredstva iz članka 3. ovog Programa utrošit će se za sljedeće namjene: </w:t>
      </w:r>
    </w:p>
    <w:p w14:paraId="24C2B077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5BF88106" w14:textId="750ACA8A" w:rsidR="0080253B" w:rsidRPr="001B7FAB" w:rsidRDefault="00000000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1. ODRŽAVANJE NERAZVRSTANIH CESTA</w:t>
      </w:r>
    </w:p>
    <w:p w14:paraId="677A9B12" w14:textId="77777777" w:rsidR="0080253B" w:rsidRPr="001B7FAB" w:rsidRDefault="00000000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659BDDD9" w14:textId="77777777" w:rsidR="0080253B" w:rsidRPr="001B7FAB" w:rsidRDefault="00000000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Dionice nerazvrstanih cesta, potrebne količine kamenog materijala, betonske cijevi i usluge građevinskom mehanizacijom utvrdit će načelnik na prijedlog Mjesnih odbora, a zavisno o visini sredstava po Mjesnim odborima.</w:t>
      </w:r>
    </w:p>
    <w:p w14:paraId="279AC5A5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805"/>
        <w:gridCol w:w="4486"/>
        <w:gridCol w:w="1181"/>
        <w:gridCol w:w="2566"/>
        <w:gridCol w:w="960"/>
      </w:tblGrid>
      <w:tr w:rsidR="0080253B" w:rsidRPr="001B7FAB" w14:paraId="5F65A32F" w14:textId="77777777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79D0F6C" w14:textId="5DE70AC2" w:rsidR="0080253B" w:rsidRPr="001B7FAB" w:rsidRDefault="0000000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 xml:space="preserve">1. ODRŽAVANJE NERAZVRSTANIH CESTA </w:t>
            </w:r>
          </w:p>
        </w:tc>
      </w:tr>
      <w:tr w:rsidR="0080253B" w:rsidRPr="001B7FAB" w14:paraId="3A671387" w14:textId="77777777">
        <w:trPr>
          <w:trHeight w:val="39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9323324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75E0C996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BA273B5" w14:textId="14703C74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Planirano ukupno (</w:t>
            </w:r>
            <w:r w:rsidR="00496E0D" w:rsidRPr="001B7FAB">
              <w:rPr>
                <w:sz w:val="22"/>
                <w:szCs w:val="22"/>
              </w:rPr>
              <w:t>EUR</w:t>
            </w:r>
            <w:r w:rsidRPr="001B7FAB">
              <w:rPr>
                <w:sz w:val="22"/>
                <w:szCs w:val="22"/>
              </w:rPr>
              <w:t>)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23DB61B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47FEB00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0253B" w:rsidRPr="001B7FAB" w14:paraId="3CFA7EB7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1F64E22F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1.1.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7C45EB21" w14:textId="129AC151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po cestama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15A4AD3" w14:textId="197A6E8F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11.945,05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1FF5419E" w14:textId="674E2B8B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644F0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.945,05 EUR</w:t>
            </w:r>
          </w:p>
          <w:p w14:paraId="5B8C6CBE" w14:textId="5F3157ED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534930F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3232.11</w:t>
            </w:r>
          </w:p>
        </w:tc>
      </w:tr>
      <w:tr w:rsidR="0080253B" w:rsidRPr="001B7FAB" w14:paraId="7ECA5A16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70DC0B45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1.2.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4A93946" w14:textId="7CDE0343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Rad strojem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B06F8CA" w14:textId="6FDD3802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4583265D" w14:textId="116FA671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963,37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kn</w:t>
            </w:r>
          </w:p>
          <w:p w14:paraId="5363947A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E43EC3B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3232.12</w:t>
            </w:r>
          </w:p>
        </w:tc>
      </w:tr>
      <w:tr w:rsidR="0080253B" w:rsidRPr="001B7FAB" w14:paraId="1C6E705A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33EF0936" w14:textId="77777777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744122F9" w14:textId="0ABAC352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Košnja bankina uz nerazvrstanu cestu i zemljišta u </w:t>
            </w:r>
            <w:proofErr w:type="spellStart"/>
            <w:r w:rsidRPr="001B7FAB">
              <w:rPr>
                <w:sz w:val="22"/>
                <w:szCs w:val="22"/>
              </w:rPr>
              <w:t>vl</w:t>
            </w:r>
            <w:proofErr w:type="spellEnd"/>
            <w:r w:rsidRPr="001B7FAB">
              <w:rPr>
                <w:sz w:val="22"/>
                <w:szCs w:val="22"/>
              </w:rPr>
              <w:t>. općine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1E799CE" w14:textId="7FE99EE4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2D042451" w14:textId="602E1A40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13.272,28 EUR</w:t>
            </w:r>
          </w:p>
          <w:p w14:paraId="12F1FEEA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(43- </w:t>
            </w:r>
            <w:bookmarkStart w:id="0" w:name="__DdeLink__1600_3760088224"/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prihodi za posebne namjene</w:t>
            </w:r>
            <w:bookmarkEnd w:id="0"/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8CD0610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3232.17</w:t>
            </w:r>
          </w:p>
        </w:tc>
      </w:tr>
      <w:tr w:rsidR="0080253B" w:rsidRPr="001B7FAB" w14:paraId="638A0656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3D8ECAF" w14:textId="0A66DFDA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 w:rsidR="00644F04">
              <w:rPr>
                <w:sz w:val="22"/>
                <w:szCs w:val="22"/>
              </w:rPr>
              <w:t>4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3FCD40F" w14:textId="733F12CA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Županijska cesta –zemljani radovi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5601F29" w14:textId="3E01F6C5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663,61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3984E52" w14:textId="54ED5729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663,61 EUR</w:t>
            </w:r>
          </w:p>
          <w:p w14:paraId="6501853D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661731E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3232.19</w:t>
            </w:r>
          </w:p>
        </w:tc>
      </w:tr>
      <w:tr w:rsidR="0080253B" w:rsidRPr="001B7FAB" w14:paraId="61CE1DFA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4121F32C" w14:textId="36BE40FB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 w:rsidR="00644F04">
              <w:rPr>
                <w:sz w:val="22"/>
                <w:szCs w:val="22"/>
              </w:rPr>
              <w:t>5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4E7AC855" w14:textId="5CE36D89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Izdaci za zimsku službu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7644D8D" w14:textId="68571551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7.963,37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E0010E9" w14:textId="56EF5B9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7.963,37 EUR</w:t>
            </w:r>
          </w:p>
          <w:p w14:paraId="239589B2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AD03D58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3234.90</w:t>
            </w:r>
          </w:p>
        </w:tc>
      </w:tr>
      <w:tr w:rsidR="0080253B" w:rsidRPr="001B7FAB" w14:paraId="4E72BF54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3B60E4D3" w14:textId="2C006398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 w:rsidR="00644F04">
              <w:rPr>
                <w:sz w:val="22"/>
                <w:szCs w:val="22"/>
              </w:rPr>
              <w:t>6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F3746CD" w14:textId="174EBAD5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za ceste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6A3D946" w14:textId="6127A4D3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9.298,60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6D3321C" w14:textId="64A65BFE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644F0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.298,60 EUR</w:t>
            </w:r>
          </w:p>
          <w:p w14:paraId="0D0270C4" w14:textId="4CD88880" w:rsidR="0080253B" w:rsidRPr="001B7FAB" w:rsidRDefault="00000000" w:rsidP="00CC1A62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1ACD4F6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3224.41</w:t>
            </w:r>
          </w:p>
        </w:tc>
      </w:tr>
      <w:tr w:rsidR="0080253B" w:rsidRPr="001B7FAB" w14:paraId="4589DE4F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2322CAD1" w14:textId="6F5776A4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 w:rsidR="00644F04">
              <w:rPr>
                <w:sz w:val="22"/>
                <w:szCs w:val="22"/>
              </w:rPr>
              <w:t>7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8CB6A7A" w14:textId="4EE191BC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Cijevi za ceste i odvodnju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EC086C9" w14:textId="2D4BAFBA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AFFBD43" w14:textId="3A8818DD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2.654,46 EUR</w:t>
            </w:r>
          </w:p>
          <w:p w14:paraId="000C9114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7D2668A8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3224.42</w:t>
            </w:r>
          </w:p>
        </w:tc>
      </w:tr>
      <w:tr w:rsidR="0080253B" w:rsidRPr="001B7FAB" w14:paraId="1E077920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52245C1" w14:textId="1247A499" w:rsidR="0080253B" w:rsidRPr="001B7FAB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</w:t>
            </w:r>
            <w:r w:rsidR="00644F04">
              <w:rPr>
                <w:sz w:val="22"/>
                <w:szCs w:val="22"/>
              </w:rPr>
              <w:t>8</w:t>
            </w:r>
            <w:r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1EDADAC7" w14:textId="36F96C65" w:rsidR="0080253B" w:rsidRPr="001B7FAB" w:rsidRDefault="00CC1263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Prometni znakovi, putokazi i prometna ogledala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D07B9B7" w14:textId="2A204A7B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1.990,84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3C6C8EE0" w14:textId="07A4D1F4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>1.990,84 EUR</w:t>
            </w:r>
          </w:p>
          <w:p w14:paraId="2BB208B5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804DFB8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80253B" w:rsidRPr="001B7FAB" w14:paraId="1ADFE637" w14:textId="77777777">
        <w:trPr>
          <w:trHeight w:val="34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FBE8DF4" w14:textId="77777777" w:rsidR="0080253B" w:rsidRPr="001B7FAB" w:rsidRDefault="0080253B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C588E7F" w14:textId="77777777" w:rsidR="0080253B" w:rsidRPr="001B7FAB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shd w:val="clear" w:color="auto" w:fill="auto"/>
            <w:vAlign w:val="center"/>
          </w:tcPr>
          <w:p w14:paraId="1C5F9B92" w14:textId="3B60E024" w:rsidR="0080253B" w:rsidRPr="001B7FAB" w:rsidRDefault="0046126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55.751,58</w:t>
            </w:r>
          </w:p>
        </w:tc>
      </w:tr>
    </w:tbl>
    <w:p w14:paraId="1A8F8BF9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0FF98795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p w14:paraId="72D3147A" w14:textId="38028805" w:rsidR="0080253B" w:rsidRPr="001B7FAB" w:rsidRDefault="00000000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2. ODRŽAVANJE JAVNIH ZELENIH POVRŠINA</w:t>
      </w:r>
      <w:r w:rsidR="00E978A6" w:rsidRPr="001B7FAB">
        <w:rPr>
          <w:b/>
          <w:sz w:val="22"/>
          <w:szCs w:val="22"/>
        </w:rPr>
        <w:t xml:space="preserve"> I PARKOVA</w:t>
      </w:r>
    </w:p>
    <w:p w14:paraId="26C572C0" w14:textId="3B4639FA" w:rsidR="0080253B" w:rsidRPr="001B7FAB" w:rsidRDefault="00000000">
      <w:pPr>
        <w:spacing w:line="264" w:lineRule="auto"/>
        <w:jc w:val="both"/>
        <w:rPr>
          <w:sz w:val="22"/>
          <w:szCs w:val="22"/>
        </w:rPr>
      </w:pPr>
      <w:r w:rsidRPr="001B7FAB">
        <w:rPr>
          <w:b/>
          <w:sz w:val="22"/>
          <w:szCs w:val="22"/>
        </w:rPr>
        <w:tab/>
      </w:r>
      <w:r w:rsidRPr="001B7FAB">
        <w:rPr>
          <w:sz w:val="22"/>
          <w:szCs w:val="22"/>
        </w:rPr>
        <w:t>Programom održavanja javnih zelenih površina na području Općine Mihovljan za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godinu obuhvaćeni su svi uređeni dijelovi naselja Općine, a u ostalim naseljima uređeni parkovi i dječja igrališta.</w:t>
      </w:r>
    </w:p>
    <w:p w14:paraId="7FCFEEE9" w14:textId="77777777" w:rsidR="0080253B" w:rsidRPr="001B7FAB" w:rsidRDefault="00000000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fotosanitarna zaštita bilja i biljnog materijala za potrebe održavanja i drugi poslovi potrebni za održavanje tih površina.</w:t>
      </w:r>
    </w:p>
    <w:p w14:paraId="670D6591" w14:textId="030714D0" w:rsidR="0080253B" w:rsidRDefault="00000000">
      <w:pPr>
        <w:spacing w:line="264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ab/>
        <w:t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žardinjere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1B630C0" w14:textId="057910A5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10803AB9" w14:textId="22598833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5FCAE0D2" w14:textId="29F98565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647F46EF" w14:textId="01D13776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52496E47" w14:textId="66186D6A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522A6142" w14:textId="77777777" w:rsidR="00644F04" w:rsidRDefault="00644F04">
      <w:pPr>
        <w:spacing w:line="264" w:lineRule="auto"/>
        <w:jc w:val="both"/>
        <w:rPr>
          <w:sz w:val="22"/>
          <w:szCs w:val="22"/>
        </w:rPr>
      </w:pPr>
    </w:p>
    <w:p w14:paraId="57EBF222" w14:textId="77777777" w:rsidR="00644F04" w:rsidRPr="001B7FAB" w:rsidRDefault="00644F04">
      <w:pPr>
        <w:spacing w:line="264" w:lineRule="auto"/>
        <w:jc w:val="both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805"/>
        <w:gridCol w:w="4486"/>
        <w:gridCol w:w="1181"/>
        <w:gridCol w:w="2566"/>
        <w:gridCol w:w="960"/>
      </w:tblGrid>
      <w:tr w:rsidR="0080253B" w:rsidRPr="001B7FAB" w14:paraId="78493864" w14:textId="77777777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42169B1B" w14:textId="77777777" w:rsidR="0080253B" w:rsidRPr="001B7FAB" w:rsidRDefault="0000000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lastRenderedPageBreak/>
              <w:t>2. ODRŽAVANJE JAVNIH ZELENIH POVRŠINA</w:t>
            </w:r>
          </w:p>
        </w:tc>
      </w:tr>
      <w:tr w:rsidR="0080253B" w:rsidRPr="001B7FAB" w14:paraId="120B942F" w14:textId="77777777">
        <w:trPr>
          <w:trHeight w:val="39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2C054F83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62C81FBE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2769CFB" w14:textId="06FD056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Planirano ukupno </w:t>
            </w:r>
            <w:r w:rsidR="00496E0D" w:rsidRPr="001B7FAB">
              <w:rPr>
                <w:sz w:val="22"/>
                <w:szCs w:val="22"/>
              </w:rPr>
              <w:t>(EUR</w:t>
            </w:r>
            <w:r w:rsidRPr="001B7FAB">
              <w:rPr>
                <w:sz w:val="22"/>
                <w:szCs w:val="22"/>
              </w:rPr>
              <w:t>)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0B7124AD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E98AC02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0253B" w:rsidRPr="001B7FAB" w14:paraId="2656B87B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1407F2D" w14:textId="4F7BB24D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000000" w:rsidRPr="001B7FAB">
              <w:rPr>
                <w:sz w:val="22"/>
                <w:szCs w:val="22"/>
              </w:rPr>
              <w:t>.1.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25BD2B8" w14:textId="3D2C6869" w:rsidR="0080253B" w:rsidRPr="001B7FAB" w:rsidRDefault="00E978A6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Uređenje odvodnih jaraka (koji nisu u nadležnosti </w:t>
            </w:r>
            <w:proofErr w:type="spellStart"/>
            <w:r w:rsidRPr="001B7FAB">
              <w:rPr>
                <w:sz w:val="22"/>
                <w:szCs w:val="22"/>
              </w:rPr>
              <w:t>hr</w:t>
            </w:r>
            <w:proofErr w:type="spellEnd"/>
            <w:r w:rsidRPr="001B7FAB">
              <w:rPr>
                <w:sz w:val="22"/>
                <w:szCs w:val="22"/>
              </w:rPr>
              <w:t xml:space="preserve"> voda)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7AF8981" w14:textId="02621E3F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443AD73B" w14:textId="4176A623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CC1A62"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1.327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,23 EUR</w:t>
            </w:r>
          </w:p>
          <w:p w14:paraId="205FDA36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  <w:p w14:paraId="1843130D" w14:textId="3F181D88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1.327,23 EUR</w:t>
            </w:r>
          </w:p>
          <w:p w14:paraId="603E8D7F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AC72EAE" w14:textId="77777777" w:rsidR="0080253B" w:rsidRPr="001B7FAB" w:rsidRDefault="00000000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3232.13</w:t>
            </w:r>
          </w:p>
        </w:tc>
      </w:tr>
      <w:tr w:rsidR="0080253B" w:rsidRPr="001B7FAB" w14:paraId="7701DDAE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7F01668" w14:textId="1AAFF153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000000" w:rsidRPr="001B7FAB">
              <w:rPr>
                <w:sz w:val="22"/>
                <w:szCs w:val="22"/>
              </w:rPr>
              <w:t>.2.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09877D1" w14:textId="1C8BF062" w:rsidR="0080253B" w:rsidRPr="001B7FAB" w:rsidRDefault="00E978A6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Sanacija divljih odlagališta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74392CD8" w14:textId="13A4EC66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1.327,23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507A42D8" w14:textId="2CD512C4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Općine=1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.327,23 EUR</w:t>
            </w:r>
          </w:p>
          <w:p w14:paraId="7D633EE4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370BCA4" w14:textId="77777777" w:rsidR="0080253B" w:rsidRPr="001B7FAB" w:rsidRDefault="00000000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3234.41</w:t>
            </w:r>
          </w:p>
        </w:tc>
      </w:tr>
      <w:tr w:rsidR="0080253B" w:rsidRPr="001B7FAB" w14:paraId="22BC0701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38D34DEA" w14:textId="55FFE85E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000000" w:rsidRPr="001B7FAB">
              <w:rPr>
                <w:sz w:val="22"/>
                <w:szCs w:val="22"/>
              </w:rPr>
              <w:t>.</w:t>
            </w:r>
            <w:r w:rsidRPr="001B7FAB">
              <w:rPr>
                <w:sz w:val="22"/>
                <w:szCs w:val="22"/>
              </w:rPr>
              <w:t>3</w:t>
            </w:r>
            <w:r w:rsidR="00000000"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1D60DBC2" w14:textId="29086D0B" w:rsidR="0080253B" w:rsidRPr="001B7FAB" w:rsidRDefault="00E978A6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Tekuće uređenje centra </w:t>
            </w:r>
            <w:r w:rsidR="006A44B4" w:rsidRPr="001B7FAB">
              <w:rPr>
                <w:sz w:val="22"/>
                <w:szCs w:val="22"/>
              </w:rPr>
              <w:t>M</w:t>
            </w:r>
            <w:r w:rsidRPr="001B7FAB">
              <w:rPr>
                <w:sz w:val="22"/>
                <w:szCs w:val="22"/>
              </w:rPr>
              <w:t>ihovljana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7DB5B79" w14:textId="7358A65E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3.981,68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2550FB10" w14:textId="1E889606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3.981,68 EUR</w:t>
            </w:r>
          </w:p>
          <w:p w14:paraId="2EBC60F1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(31 -vlastiti prihodi)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0BDFC603" w14:textId="77777777" w:rsidR="0080253B" w:rsidRPr="001B7FAB" w:rsidRDefault="00000000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3224.46</w:t>
            </w:r>
          </w:p>
        </w:tc>
      </w:tr>
      <w:tr w:rsidR="0080253B" w:rsidRPr="001B7FAB" w14:paraId="2D243917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226587C2" w14:textId="00852CC2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</w:t>
            </w:r>
            <w:r w:rsidR="00000000" w:rsidRPr="001B7FAB">
              <w:rPr>
                <w:sz w:val="22"/>
                <w:szCs w:val="22"/>
              </w:rPr>
              <w:t>.</w:t>
            </w:r>
            <w:r w:rsidRPr="001B7FAB">
              <w:rPr>
                <w:sz w:val="22"/>
                <w:szCs w:val="22"/>
              </w:rPr>
              <w:t>4</w:t>
            </w:r>
            <w:r w:rsidR="00000000" w:rsidRPr="001B7FAB">
              <w:rPr>
                <w:sz w:val="22"/>
                <w:szCs w:val="22"/>
              </w:rPr>
              <w:t>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2C15E183" w14:textId="003230C3" w:rsidR="0080253B" w:rsidRPr="001B7FAB" w:rsidRDefault="00E978A6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Stari grad – uređenje zemljišta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E7935BB" w14:textId="0B5C7369" w:rsidR="0080253B" w:rsidRPr="001B7FAB" w:rsidRDefault="00901EA8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3.981,68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B0F2A49" w14:textId="7AF28CC2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3.981,68 EUR</w:t>
            </w:r>
          </w:p>
          <w:p w14:paraId="3FD62D2D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68FFE87" w14:textId="77777777" w:rsidR="0080253B" w:rsidRPr="001B7FAB" w:rsidRDefault="00000000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3232.14</w:t>
            </w:r>
          </w:p>
        </w:tc>
      </w:tr>
      <w:tr w:rsidR="0080253B" w:rsidRPr="001B7FAB" w14:paraId="2C5C9B93" w14:textId="77777777">
        <w:trPr>
          <w:trHeight w:val="340"/>
          <w:jc w:val="center"/>
        </w:trPr>
        <w:tc>
          <w:tcPr>
            <w:tcW w:w="8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1AEFC19" w14:textId="39A4CAF4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2.5.</w:t>
            </w:r>
          </w:p>
        </w:tc>
        <w:tc>
          <w:tcPr>
            <w:tcW w:w="44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10A35A2" w14:textId="48C78A56" w:rsidR="0080253B" w:rsidRPr="001B7FAB" w:rsidRDefault="006A44B4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 xml:space="preserve">Centar – uređenje zelene površine </w:t>
            </w:r>
            <w:r w:rsidR="002A2711" w:rsidRPr="001B7FAB">
              <w:rPr>
                <w:sz w:val="22"/>
                <w:szCs w:val="22"/>
              </w:rPr>
              <w:t>(</w:t>
            </w:r>
            <w:r w:rsidRPr="001B7FAB">
              <w:rPr>
                <w:sz w:val="22"/>
                <w:szCs w:val="22"/>
              </w:rPr>
              <w:t>isp</w:t>
            </w:r>
            <w:r w:rsidR="002A2711" w:rsidRPr="001B7FAB">
              <w:rPr>
                <w:sz w:val="22"/>
                <w:szCs w:val="22"/>
              </w:rPr>
              <w:t>red</w:t>
            </w:r>
            <w:r w:rsidRPr="001B7FAB">
              <w:rPr>
                <w:sz w:val="22"/>
                <w:szCs w:val="22"/>
              </w:rPr>
              <w:t xml:space="preserve"> crkve</w:t>
            </w:r>
            <w:r w:rsidR="002A2711" w:rsidRPr="001B7FAB">
              <w:rPr>
                <w:sz w:val="22"/>
                <w:szCs w:val="22"/>
              </w:rPr>
              <w:t>)</w:t>
            </w:r>
          </w:p>
        </w:tc>
        <w:tc>
          <w:tcPr>
            <w:tcW w:w="118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FB84691" w14:textId="50EB5782" w:rsidR="0080253B" w:rsidRPr="001B7FAB" w:rsidRDefault="002A2711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3.981,68</w:t>
            </w:r>
          </w:p>
        </w:tc>
        <w:tc>
          <w:tcPr>
            <w:tcW w:w="256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0267780" w14:textId="6BDCF6E3" w:rsidR="002A2711" w:rsidRPr="001B7FAB" w:rsidRDefault="002A2711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Općine=3.9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1,68 EUR</w:t>
            </w:r>
          </w:p>
          <w:p w14:paraId="7636316C" w14:textId="4EC33939" w:rsidR="0080253B" w:rsidRPr="001B7FAB" w:rsidRDefault="002A2711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81302BC" w14:textId="292B566C" w:rsidR="0080253B" w:rsidRPr="001B7FAB" w:rsidRDefault="002A2711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3232.20</w:t>
            </w:r>
          </w:p>
        </w:tc>
      </w:tr>
      <w:tr w:rsidR="002A2711" w:rsidRPr="001B7FAB" w14:paraId="1655B2E3" w14:textId="77777777">
        <w:trPr>
          <w:trHeight w:val="340"/>
          <w:jc w:val="center"/>
        </w:trPr>
        <w:tc>
          <w:tcPr>
            <w:tcW w:w="8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D3E7F48" w14:textId="38628BA6" w:rsidR="002A2711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2.6.</w:t>
            </w:r>
          </w:p>
        </w:tc>
        <w:tc>
          <w:tcPr>
            <w:tcW w:w="44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1A5C0B3" w14:textId="6266A2A0" w:rsidR="002A2711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Centar – uređenje zelene površine (kraj šetnice)</w:t>
            </w:r>
          </w:p>
        </w:tc>
        <w:tc>
          <w:tcPr>
            <w:tcW w:w="118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EDE812C" w14:textId="6F88E9D8" w:rsidR="002A2711" w:rsidRPr="001B7FAB" w:rsidRDefault="002A2711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256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27723BD" w14:textId="36AFDEBF" w:rsidR="002A2711" w:rsidRPr="001B7FAB" w:rsidRDefault="002A2711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636,14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 xml:space="preserve"> EUR</w:t>
            </w:r>
          </w:p>
          <w:p w14:paraId="190E4F47" w14:textId="1FA2CFF2" w:rsidR="002A2711" w:rsidRPr="001B7FAB" w:rsidRDefault="002A2711" w:rsidP="002A2711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504058C" w14:textId="52785BC1" w:rsidR="002A2711" w:rsidRPr="001B7FAB" w:rsidRDefault="002A2711">
            <w:pPr>
              <w:widowControl w:val="0"/>
              <w:jc w:val="right"/>
              <w:rPr>
                <w:sz w:val="16"/>
                <w:szCs w:val="16"/>
              </w:rPr>
            </w:pPr>
            <w:r w:rsidRPr="001B7FAB">
              <w:rPr>
                <w:sz w:val="16"/>
                <w:szCs w:val="16"/>
              </w:rPr>
              <w:t>3232.27</w:t>
            </w:r>
          </w:p>
        </w:tc>
      </w:tr>
      <w:tr w:rsidR="0080253B" w:rsidRPr="001B7FAB" w14:paraId="64A39425" w14:textId="77777777">
        <w:trPr>
          <w:trHeight w:val="340"/>
          <w:jc w:val="center"/>
        </w:trPr>
        <w:tc>
          <w:tcPr>
            <w:tcW w:w="805" w:type="dxa"/>
            <w:shd w:val="clear" w:color="auto" w:fill="auto"/>
            <w:vAlign w:val="bottom"/>
          </w:tcPr>
          <w:p w14:paraId="77C90F7F" w14:textId="21F8DC16" w:rsidR="0080253B" w:rsidRPr="001B7FAB" w:rsidRDefault="0080253B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bottom"/>
          </w:tcPr>
          <w:p w14:paraId="776464B5" w14:textId="77777777" w:rsidR="0080253B" w:rsidRPr="001B7FAB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61787168" w14:textId="0DA577B8" w:rsidR="0080253B" w:rsidRPr="001B7FAB" w:rsidRDefault="002A271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1B7FAB">
              <w:rPr>
                <w:b/>
                <w:bCs/>
                <w:sz w:val="22"/>
                <w:szCs w:val="22"/>
              </w:rPr>
              <w:t>18</w:t>
            </w:r>
            <w:r w:rsidR="001B7FAB">
              <w:rPr>
                <w:b/>
                <w:bCs/>
                <w:sz w:val="22"/>
                <w:szCs w:val="22"/>
              </w:rPr>
              <w:t>.</w:t>
            </w:r>
            <w:r w:rsidRPr="001B7FAB">
              <w:rPr>
                <w:b/>
                <w:bCs/>
                <w:sz w:val="22"/>
                <w:szCs w:val="22"/>
              </w:rPr>
              <w:t>581,19</w:t>
            </w:r>
          </w:p>
        </w:tc>
      </w:tr>
    </w:tbl>
    <w:p w14:paraId="727748D3" w14:textId="77777777" w:rsidR="0080253B" w:rsidRPr="001B7FAB" w:rsidRDefault="0080253B">
      <w:pPr>
        <w:spacing w:line="264" w:lineRule="auto"/>
        <w:rPr>
          <w:b/>
          <w:sz w:val="22"/>
          <w:szCs w:val="22"/>
        </w:rPr>
      </w:pPr>
    </w:p>
    <w:p w14:paraId="6531AA61" w14:textId="77777777" w:rsidR="0080253B" w:rsidRPr="001B7FAB" w:rsidRDefault="00000000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3. ODRŽAVANJE GROBLJA</w:t>
      </w:r>
    </w:p>
    <w:p w14:paraId="3D624273" w14:textId="77777777" w:rsidR="0080253B" w:rsidRPr="001B7FAB" w:rsidRDefault="00000000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groblja podrazumijeva se održavanje prostora i zgrada za obavljanje ispraćaja i ukopa pokojnika te uređivanje putova, zelenih i drugih površina unutar groblja.</w:t>
      </w:r>
    </w:p>
    <w:p w14:paraId="7D9C0F3D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805"/>
        <w:gridCol w:w="4486"/>
        <w:gridCol w:w="1181"/>
        <w:gridCol w:w="2566"/>
        <w:gridCol w:w="960"/>
      </w:tblGrid>
      <w:tr w:rsidR="0080253B" w:rsidRPr="001B7FAB" w14:paraId="4266648D" w14:textId="77777777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670192B7" w14:textId="77777777" w:rsidR="0080253B" w:rsidRPr="001B7FAB" w:rsidRDefault="0000000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3. ODRŽAVANJE GROBLJA</w:t>
            </w:r>
          </w:p>
        </w:tc>
      </w:tr>
      <w:tr w:rsidR="0080253B" w:rsidRPr="001B7FAB" w14:paraId="2EDC7A29" w14:textId="77777777">
        <w:trPr>
          <w:trHeight w:val="39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D2C488A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56E7D5BC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6FF7407" w14:textId="1EE24E80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Planirano ukupno (</w:t>
            </w:r>
            <w:r w:rsidR="00496E0D" w:rsidRPr="001B7FAB">
              <w:rPr>
                <w:sz w:val="22"/>
                <w:szCs w:val="22"/>
              </w:rPr>
              <w:t>EUR</w:t>
            </w:r>
            <w:r w:rsidRPr="001B7FAB">
              <w:rPr>
                <w:sz w:val="22"/>
                <w:szCs w:val="22"/>
              </w:rPr>
              <w:t>)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112E524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CED838D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0253B" w:rsidRPr="001B7FAB" w14:paraId="52929E3F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B474ABD" w14:textId="5E21EADF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</w:t>
            </w:r>
            <w:r w:rsidR="00000000" w:rsidRPr="001B7FAB">
              <w:rPr>
                <w:sz w:val="22"/>
                <w:szCs w:val="22"/>
              </w:rPr>
              <w:t>.1.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590B1850" w14:textId="67815D10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Prijevoz materijala – mjesno groblje Mihovljan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19B0A53C" w14:textId="4962EBAF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28BF9F0D" w14:textId="46958C59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Općine=3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98,17 EUR</w:t>
            </w:r>
          </w:p>
          <w:p w14:paraId="5A458EA9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397EDA89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3232.10</w:t>
            </w:r>
          </w:p>
        </w:tc>
      </w:tr>
      <w:tr w:rsidR="0080253B" w:rsidRPr="001B7FAB" w14:paraId="48355849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DCDC6FA" w14:textId="625CE085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</w:t>
            </w:r>
            <w:r w:rsidR="00000000" w:rsidRPr="001B7FAB">
              <w:rPr>
                <w:sz w:val="22"/>
                <w:szCs w:val="22"/>
              </w:rPr>
              <w:t>.2.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3A575AD5" w14:textId="344F07F2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Kameni materijal – mjesno groblje Mihovljan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4447A71" w14:textId="50AEDD74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398,17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121A0B75" w14:textId="080FFEF8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398,17 EUR</w:t>
            </w:r>
          </w:p>
          <w:p w14:paraId="0C364925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9A0C86A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3224.10</w:t>
            </w:r>
          </w:p>
        </w:tc>
      </w:tr>
      <w:tr w:rsidR="0080253B" w:rsidRPr="001B7FAB" w14:paraId="78EFFEF4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4188B0D3" w14:textId="423BFE14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</w:t>
            </w:r>
            <w:r w:rsidR="00000000" w:rsidRPr="001B7FAB">
              <w:rPr>
                <w:sz w:val="22"/>
                <w:szCs w:val="22"/>
              </w:rPr>
              <w:t>.3.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33F4735B" w14:textId="30D9EC5A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Izdaci za odvoz smeća (kontejnera) sa mjesnog groblja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43FA48B1" w14:textId="20B4FCEB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13.272,28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73C397F2" w14:textId="6F836488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13.272,28 EUR</w:t>
            </w:r>
          </w:p>
          <w:p w14:paraId="31A92377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0C24C25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3234.21</w:t>
            </w:r>
          </w:p>
        </w:tc>
      </w:tr>
      <w:tr w:rsidR="0080253B" w:rsidRPr="001B7FAB" w14:paraId="3A1E7315" w14:textId="77777777">
        <w:trPr>
          <w:trHeight w:val="340"/>
          <w:jc w:val="center"/>
        </w:trPr>
        <w:tc>
          <w:tcPr>
            <w:tcW w:w="8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A14DCD7" w14:textId="19528D58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</w:t>
            </w:r>
            <w:r w:rsidR="00000000" w:rsidRPr="001B7FAB">
              <w:rPr>
                <w:sz w:val="22"/>
                <w:szCs w:val="22"/>
              </w:rPr>
              <w:t>.4.</w:t>
            </w:r>
          </w:p>
        </w:tc>
        <w:tc>
          <w:tcPr>
            <w:tcW w:w="44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D68E3DE" w14:textId="2D73F2F6" w:rsidR="0080253B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Održavanje groblja i javnih površina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BFAAB98" w14:textId="77E57ED7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19.908,42</w:t>
            </w:r>
          </w:p>
        </w:tc>
        <w:tc>
          <w:tcPr>
            <w:tcW w:w="256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A95A815" w14:textId="1C1AAD11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19.908,42 EUR</w:t>
            </w:r>
          </w:p>
          <w:p w14:paraId="7A5DFA81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(31- vlastiti prihodi)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2600EA5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3234.91</w:t>
            </w:r>
          </w:p>
        </w:tc>
      </w:tr>
      <w:tr w:rsidR="002A2711" w:rsidRPr="001B7FAB" w14:paraId="5442F291" w14:textId="77777777">
        <w:trPr>
          <w:trHeight w:val="340"/>
          <w:jc w:val="center"/>
        </w:trPr>
        <w:tc>
          <w:tcPr>
            <w:tcW w:w="80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56BCEF" w14:textId="2A8D135B" w:rsidR="002A2711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3.3</w:t>
            </w:r>
          </w:p>
        </w:tc>
        <w:tc>
          <w:tcPr>
            <w:tcW w:w="44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B9AC3EF" w14:textId="4AD2A3D6" w:rsidR="002A2711" w:rsidRPr="001B7FAB" w:rsidRDefault="002A2711">
            <w:pPr>
              <w:widowControl w:val="0"/>
              <w:jc w:val="both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Groblje – izrada betonskih okvira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B5BA0FC" w14:textId="09107548" w:rsidR="002A2711" w:rsidRPr="001B7FAB" w:rsidRDefault="001B7FAB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256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6826B44" w14:textId="456B8AFC" w:rsidR="001B7FAB" w:rsidRPr="001B7FAB" w:rsidRDefault="001B7FAB" w:rsidP="001B7FA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4 EUR</w:t>
            </w:r>
          </w:p>
          <w:p w14:paraId="753BB272" w14:textId="7459D695" w:rsidR="002A2711" w:rsidRPr="001B7FAB" w:rsidRDefault="001B7FAB" w:rsidP="001B7FAB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(31- vlastiti prihodi)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E39A386" w14:textId="41999D39" w:rsidR="002A2711" w:rsidRPr="001B7FAB" w:rsidRDefault="001B7FAB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3232.26</w:t>
            </w:r>
          </w:p>
        </w:tc>
      </w:tr>
      <w:tr w:rsidR="0080253B" w:rsidRPr="001B7FAB" w14:paraId="1E773C0C" w14:textId="77777777">
        <w:trPr>
          <w:trHeight w:val="34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D31CDBD" w14:textId="77777777" w:rsidR="0080253B" w:rsidRPr="001B7FAB" w:rsidRDefault="0080253B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3AAEA5BA" w14:textId="77777777" w:rsidR="0080253B" w:rsidRPr="001B7FAB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shd w:val="clear" w:color="auto" w:fill="auto"/>
            <w:vAlign w:val="center"/>
          </w:tcPr>
          <w:p w14:paraId="591890C8" w14:textId="0D804A0C" w:rsidR="0080253B" w:rsidRPr="001B7FAB" w:rsidRDefault="001B7FA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40.613,18</w:t>
            </w:r>
          </w:p>
        </w:tc>
      </w:tr>
    </w:tbl>
    <w:p w14:paraId="5F4767B5" w14:textId="77777777" w:rsidR="0080253B" w:rsidRPr="001B7FAB" w:rsidRDefault="0080253B">
      <w:pPr>
        <w:spacing w:line="264" w:lineRule="auto"/>
        <w:rPr>
          <w:b/>
          <w:sz w:val="22"/>
          <w:szCs w:val="22"/>
        </w:rPr>
      </w:pPr>
    </w:p>
    <w:p w14:paraId="5162724E" w14:textId="77777777" w:rsidR="0080253B" w:rsidRPr="001B7FAB" w:rsidRDefault="00000000">
      <w:pPr>
        <w:spacing w:line="264" w:lineRule="auto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4. ODRŽAVANJE JAVNE RASVJETE</w:t>
      </w:r>
    </w:p>
    <w:p w14:paraId="48C7F539" w14:textId="77777777" w:rsidR="0080253B" w:rsidRPr="001B7FAB" w:rsidRDefault="00000000">
      <w:pPr>
        <w:spacing w:line="264" w:lineRule="auto"/>
        <w:rPr>
          <w:sz w:val="22"/>
          <w:szCs w:val="22"/>
        </w:rPr>
      </w:pPr>
      <w:r w:rsidRPr="001B7FAB">
        <w:rPr>
          <w:sz w:val="22"/>
          <w:szCs w:val="22"/>
        </w:rPr>
        <w:tab/>
        <w:t>Pod održavanjem javne rasvjete podrazumijeva se upravljanje i održavanje instalacija javne rasvjete; uključujući podmirivanje troškova električne energije, za rasvjetljivanje površina javne namjene.</w:t>
      </w:r>
    </w:p>
    <w:p w14:paraId="3A177236" w14:textId="77777777" w:rsidR="0080253B" w:rsidRPr="001B7FAB" w:rsidRDefault="0080253B">
      <w:pPr>
        <w:spacing w:line="264" w:lineRule="auto"/>
        <w:rPr>
          <w:sz w:val="22"/>
          <w:szCs w:val="22"/>
        </w:rPr>
      </w:pPr>
    </w:p>
    <w:tbl>
      <w:tblPr>
        <w:tblStyle w:val="Reetkatablice"/>
        <w:tblW w:w="9998" w:type="dxa"/>
        <w:jc w:val="center"/>
        <w:tblLook w:val="04A0" w:firstRow="1" w:lastRow="0" w:firstColumn="1" w:lastColumn="0" w:noHBand="0" w:noVBand="1"/>
      </w:tblPr>
      <w:tblGrid>
        <w:gridCol w:w="805"/>
        <w:gridCol w:w="4486"/>
        <w:gridCol w:w="1181"/>
        <w:gridCol w:w="2566"/>
        <w:gridCol w:w="960"/>
      </w:tblGrid>
      <w:tr w:rsidR="0080253B" w:rsidRPr="001B7FAB" w14:paraId="041B8B52" w14:textId="77777777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  <w:vAlign w:val="center"/>
          </w:tcPr>
          <w:p w14:paraId="308547AD" w14:textId="77777777" w:rsidR="0080253B" w:rsidRPr="001B7FAB" w:rsidRDefault="0000000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4. ODRŽAVANJE JAVNE RASVJETE</w:t>
            </w:r>
          </w:p>
        </w:tc>
      </w:tr>
      <w:tr w:rsidR="0080253B" w:rsidRPr="001B7FAB" w14:paraId="79B5DF57" w14:textId="77777777">
        <w:trPr>
          <w:trHeight w:val="397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2FBC899A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red.br.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6EF7B75A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041F2CE" w14:textId="78755128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Planirano ukupno (</w:t>
            </w:r>
            <w:r w:rsidR="00496E0D" w:rsidRPr="001B7FAB">
              <w:rPr>
                <w:sz w:val="22"/>
                <w:szCs w:val="22"/>
              </w:rPr>
              <w:t>EUR</w:t>
            </w:r>
            <w:r w:rsidRPr="001B7FAB">
              <w:rPr>
                <w:sz w:val="22"/>
                <w:szCs w:val="22"/>
              </w:rPr>
              <w:t>)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D0C8D18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Izvori financiranja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58DBDC5" w14:textId="77777777" w:rsidR="0080253B" w:rsidRPr="001B7FAB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Pozicija</w:t>
            </w:r>
          </w:p>
        </w:tc>
      </w:tr>
      <w:tr w:rsidR="0080253B" w:rsidRPr="001B7FAB" w14:paraId="41B551E4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1461653" w14:textId="356B00A6" w:rsidR="0080253B" w:rsidRPr="001B7FAB" w:rsidRDefault="00644F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0000" w:rsidRPr="001B7FAB">
              <w:rPr>
                <w:sz w:val="22"/>
                <w:szCs w:val="22"/>
              </w:rPr>
              <w:t>.1.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08D3429A" w14:textId="38F81367" w:rsidR="0080253B" w:rsidRPr="001B7FAB" w:rsidRDefault="001B7FA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1B7FAB">
              <w:rPr>
                <w:sz w:val="22"/>
                <w:szCs w:val="22"/>
              </w:rPr>
              <w:t>zdaci za održavanje javne rasvjete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BAEB642" w14:textId="5CDBD0CF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6.636,14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6892D12C" w14:textId="36D57170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6636,14 EUR</w:t>
            </w:r>
          </w:p>
          <w:p w14:paraId="636F84F6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84CB47F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3232.21</w:t>
            </w:r>
          </w:p>
        </w:tc>
      </w:tr>
      <w:tr w:rsidR="0080253B" w:rsidRPr="001B7FAB" w14:paraId="5426578F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641364ED" w14:textId="7E6F1140" w:rsidR="0080253B" w:rsidRPr="001B7FAB" w:rsidRDefault="00644F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0000" w:rsidRPr="001B7FAB">
              <w:rPr>
                <w:sz w:val="22"/>
                <w:szCs w:val="22"/>
              </w:rPr>
              <w:t>.2.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5713D4C7" w14:textId="3673F4F7" w:rsidR="0080253B" w:rsidRPr="001B7FAB" w:rsidRDefault="001B7FA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B7FAB">
              <w:rPr>
                <w:sz w:val="22"/>
                <w:szCs w:val="22"/>
              </w:rPr>
              <w:t>ijelovi za javnu rasvjetu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2ED6B9B9" w14:textId="1050EC82" w:rsidR="0080253B" w:rsidRPr="001B7FAB" w:rsidRDefault="00366099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2.654,46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7E9FC977" w14:textId="46BC066C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2.654,46 EUR</w:t>
            </w:r>
          </w:p>
          <w:p w14:paraId="5300E393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(11- opći prihodi i primici)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6427564B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3224.45</w:t>
            </w:r>
          </w:p>
        </w:tc>
      </w:tr>
      <w:tr w:rsidR="0080253B" w:rsidRPr="001B7FAB" w14:paraId="535C3CAC" w14:textId="77777777">
        <w:trPr>
          <w:trHeight w:val="340"/>
          <w:jc w:val="center"/>
        </w:trPr>
        <w:tc>
          <w:tcPr>
            <w:tcW w:w="805" w:type="dxa"/>
            <w:shd w:val="clear" w:color="auto" w:fill="FFFFFF" w:themeFill="background1"/>
            <w:vAlign w:val="center"/>
          </w:tcPr>
          <w:p w14:paraId="5DF9DA65" w14:textId="427E10DE" w:rsidR="0080253B" w:rsidRPr="001B7FAB" w:rsidRDefault="00644F0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0000" w:rsidRPr="001B7FAB">
              <w:rPr>
                <w:sz w:val="22"/>
                <w:szCs w:val="22"/>
              </w:rPr>
              <w:t>.3.</w:t>
            </w:r>
          </w:p>
        </w:tc>
        <w:tc>
          <w:tcPr>
            <w:tcW w:w="4486" w:type="dxa"/>
            <w:shd w:val="clear" w:color="auto" w:fill="FFFFFF" w:themeFill="background1"/>
            <w:vAlign w:val="center"/>
          </w:tcPr>
          <w:p w14:paraId="553C3F8A" w14:textId="4BFD270C" w:rsidR="0080253B" w:rsidRPr="001B7FAB" w:rsidRDefault="001B7FA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B7FAB">
              <w:rPr>
                <w:sz w:val="22"/>
                <w:szCs w:val="22"/>
              </w:rPr>
              <w:t>rošak električne energije za javnu rasvjetu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035E6BBA" w14:textId="67569D1E" w:rsidR="0080253B" w:rsidRPr="001B7FAB" w:rsidRDefault="00461266">
            <w:pPr>
              <w:widowControl w:val="0"/>
              <w:jc w:val="center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22.544,56</w:t>
            </w:r>
          </w:p>
        </w:tc>
        <w:tc>
          <w:tcPr>
            <w:tcW w:w="2566" w:type="dxa"/>
            <w:shd w:val="clear" w:color="auto" w:fill="FFFFFF" w:themeFill="background1"/>
            <w:vAlign w:val="center"/>
          </w:tcPr>
          <w:p w14:paraId="585762D6" w14:textId="7916B381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Proračun Općine=</w:t>
            </w:r>
            <w:r w:rsidR="0042554E" w:rsidRPr="001B7FAB">
              <w:rPr>
                <w:rFonts w:ascii="Times New Roman" w:hAnsi="Times New Roman" w:cs="Times New Roman"/>
                <w:sz w:val="16"/>
                <w:szCs w:val="16"/>
              </w:rPr>
              <w:t>22.544,56 EUR</w:t>
            </w:r>
          </w:p>
          <w:p w14:paraId="2B778249" w14:textId="77777777" w:rsidR="0080253B" w:rsidRPr="001B7FAB" w:rsidRDefault="00000000">
            <w:pPr>
              <w:pStyle w:val="Bezproreda"/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7FAB">
              <w:rPr>
                <w:rFonts w:ascii="Times New Roman" w:hAnsi="Times New Roman" w:cs="Times New Roman"/>
                <w:sz w:val="16"/>
                <w:szCs w:val="16"/>
              </w:rPr>
              <w:t>(43- prihodi za posebne namjene)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22CDFC7E" w14:textId="77777777" w:rsidR="0080253B" w:rsidRPr="001B7FAB" w:rsidRDefault="00000000">
            <w:pPr>
              <w:widowControl w:val="0"/>
              <w:jc w:val="right"/>
              <w:rPr>
                <w:sz w:val="22"/>
                <w:szCs w:val="22"/>
              </w:rPr>
            </w:pPr>
            <w:r w:rsidRPr="001B7FAB">
              <w:rPr>
                <w:sz w:val="22"/>
                <w:szCs w:val="22"/>
              </w:rPr>
              <w:t>3223.11</w:t>
            </w:r>
          </w:p>
        </w:tc>
      </w:tr>
      <w:tr w:rsidR="0080253B" w:rsidRPr="001B7FAB" w14:paraId="01E01D01" w14:textId="77777777">
        <w:trPr>
          <w:trHeight w:val="340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4907697" w14:textId="77777777" w:rsidR="0080253B" w:rsidRPr="001B7FAB" w:rsidRDefault="0080253B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05224C1C" w14:textId="77777777" w:rsidR="0080253B" w:rsidRPr="001B7FAB" w:rsidRDefault="00000000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707" w:type="dxa"/>
            <w:gridSpan w:val="3"/>
            <w:shd w:val="clear" w:color="auto" w:fill="auto"/>
            <w:vAlign w:val="center"/>
          </w:tcPr>
          <w:p w14:paraId="0FCE8C11" w14:textId="4400C5EE" w:rsidR="0080253B" w:rsidRPr="001B7FAB" w:rsidRDefault="0046126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1B7FAB">
              <w:rPr>
                <w:b/>
                <w:sz w:val="22"/>
                <w:szCs w:val="22"/>
              </w:rPr>
              <w:t>31.835,16</w:t>
            </w:r>
          </w:p>
        </w:tc>
      </w:tr>
    </w:tbl>
    <w:p w14:paraId="0331C83D" w14:textId="77777777" w:rsidR="00496E0D" w:rsidRPr="001B7FAB" w:rsidRDefault="00496E0D">
      <w:pPr>
        <w:spacing w:line="264" w:lineRule="auto"/>
        <w:jc w:val="center"/>
        <w:rPr>
          <w:b/>
          <w:sz w:val="22"/>
          <w:szCs w:val="22"/>
        </w:rPr>
      </w:pPr>
    </w:p>
    <w:p w14:paraId="0DC56504" w14:textId="27DB6BDB" w:rsidR="0080253B" w:rsidRPr="001B7FAB" w:rsidRDefault="00000000">
      <w:pPr>
        <w:spacing w:line="264" w:lineRule="auto"/>
        <w:jc w:val="center"/>
        <w:rPr>
          <w:b/>
          <w:sz w:val="22"/>
          <w:szCs w:val="22"/>
        </w:rPr>
      </w:pPr>
      <w:r w:rsidRPr="001B7FAB">
        <w:rPr>
          <w:b/>
          <w:sz w:val="22"/>
          <w:szCs w:val="22"/>
        </w:rPr>
        <w:t>Članak 5.</w:t>
      </w:r>
    </w:p>
    <w:p w14:paraId="68C10007" w14:textId="0B87DF56" w:rsidR="0080253B" w:rsidRPr="001B7FAB" w:rsidRDefault="00000000">
      <w:pPr>
        <w:ind w:firstLine="567"/>
        <w:jc w:val="both"/>
        <w:rPr>
          <w:sz w:val="22"/>
          <w:szCs w:val="22"/>
        </w:rPr>
      </w:pPr>
      <w:r w:rsidRPr="001B7FAB">
        <w:rPr>
          <w:sz w:val="22"/>
          <w:szCs w:val="22"/>
        </w:rPr>
        <w:t>Ovaj Program održavanja objekata komunalne infrastrukture na području općine Mihovljan u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godini objaviti će se u Službenom glasniku Krapinsko – zagorske županije, a primjenjuje se od 01. siječnja 202</w:t>
      </w:r>
      <w:r w:rsidR="00496E0D" w:rsidRPr="001B7FAB">
        <w:rPr>
          <w:sz w:val="22"/>
          <w:szCs w:val="22"/>
        </w:rPr>
        <w:t>3</w:t>
      </w:r>
      <w:r w:rsidRPr="001B7FAB">
        <w:rPr>
          <w:sz w:val="22"/>
          <w:szCs w:val="22"/>
        </w:rPr>
        <w:t>. godine.</w:t>
      </w:r>
    </w:p>
    <w:p w14:paraId="4F2AF884" w14:textId="718EFDCD" w:rsidR="0080253B" w:rsidRPr="001B7FAB" w:rsidRDefault="00000000">
      <w:pPr>
        <w:ind w:left="6372"/>
        <w:rPr>
          <w:sz w:val="22"/>
          <w:szCs w:val="22"/>
        </w:rPr>
      </w:pPr>
      <w:r w:rsidRPr="001B7FA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Predsjednik Općinskog vijeća</w:t>
      </w:r>
    </w:p>
    <w:p w14:paraId="3E8CAFFA" w14:textId="77777777" w:rsidR="0080253B" w:rsidRPr="001B7FAB" w:rsidRDefault="00000000">
      <w:pPr>
        <w:rPr>
          <w:sz w:val="22"/>
          <w:szCs w:val="22"/>
        </w:rPr>
      </w:pP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</w:r>
      <w:r w:rsidRPr="001B7FAB">
        <w:rPr>
          <w:sz w:val="22"/>
          <w:szCs w:val="22"/>
        </w:rPr>
        <w:tab/>
        <w:t xml:space="preserve">         mr. Silvestar Vučković dr.vet.med.                                                                                    </w:t>
      </w:r>
    </w:p>
    <w:p w14:paraId="3647E35C" w14:textId="77777777" w:rsidR="0080253B" w:rsidRPr="001B7FAB" w:rsidRDefault="0080253B">
      <w:pPr>
        <w:jc w:val="both"/>
        <w:rPr>
          <w:sz w:val="22"/>
          <w:szCs w:val="22"/>
        </w:rPr>
      </w:pPr>
    </w:p>
    <w:p w14:paraId="7EEA1C95" w14:textId="77777777" w:rsidR="0080253B" w:rsidRPr="001B7FAB" w:rsidRDefault="0080253B">
      <w:pPr>
        <w:spacing w:line="276" w:lineRule="auto"/>
        <w:jc w:val="both"/>
        <w:rPr>
          <w:sz w:val="22"/>
          <w:szCs w:val="22"/>
        </w:rPr>
      </w:pPr>
    </w:p>
    <w:p w14:paraId="2C2C2FB9" w14:textId="77777777" w:rsidR="00563E80" w:rsidRPr="001B7FAB" w:rsidRDefault="00563E80">
      <w:pPr>
        <w:spacing w:line="276" w:lineRule="auto"/>
        <w:jc w:val="both"/>
        <w:rPr>
          <w:sz w:val="22"/>
          <w:szCs w:val="22"/>
        </w:rPr>
      </w:pPr>
    </w:p>
    <w:p w14:paraId="76576A00" w14:textId="6CF91F21" w:rsidR="0080253B" w:rsidRPr="001B7FAB" w:rsidRDefault="00000000">
      <w:pPr>
        <w:spacing w:line="276" w:lineRule="auto"/>
        <w:jc w:val="both"/>
        <w:rPr>
          <w:sz w:val="22"/>
          <w:szCs w:val="22"/>
        </w:rPr>
      </w:pPr>
      <w:r w:rsidRPr="001B7FAB">
        <w:rPr>
          <w:sz w:val="22"/>
          <w:szCs w:val="22"/>
        </w:rPr>
        <w:t>DOSTAVITI:</w:t>
      </w:r>
    </w:p>
    <w:p w14:paraId="128A752B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Ministarstvo prostornog uređenja, graditeljstva i državne imovine, Ul. Republike Austrije 20, 10000 Zagreb - na nadzor</w:t>
      </w:r>
    </w:p>
    <w:p w14:paraId="64BDAD23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 xml:space="preserve">Ministarstvo financija, Katančićeva 5, 10000 Zagreb, </w:t>
      </w:r>
      <w:hyperlink r:id="rId7">
        <w:r w:rsidRPr="001B7FAB">
          <w:rPr>
            <w:rStyle w:val="Internetskapoveznica"/>
            <w:sz w:val="22"/>
            <w:szCs w:val="22"/>
          </w:rPr>
          <w:t>lokalni.proracuni@mfin.hr</w:t>
        </w:r>
      </w:hyperlink>
      <w:r w:rsidRPr="001B7FAB">
        <w:rPr>
          <w:sz w:val="22"/>
          <w:szCs w:val="22"/>
        </w:rPr>
        <w:t xml:space="preserve"> (obavijest o objavi – link Službenog glasnika i web stranice Općine Mihovljan)</w:t>
      </w:r>
    </w:p>
    <w:p w14:paraId="5BA81299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59DE4D39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40457526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Oglasna ploča i WEB stranica Općine Mihovljan,</w:t>
      </w:r>
    </w:p>
    <w:p w14:paraId="43AC0CCB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Općinskom načelniku Općine Mihovljan,</w:t>
      </w:r>
    </w:p>
    <w:p w14:paraId="3A73A75B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Jedinstveni upravni odjel, ovdje,</w:t>
      </w:r>
    </w:p>
    <w:p w14:paraId="01E81F36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Prilog zapisniku,</w:t>
      </w:r>
    </w:p>
    <w:p w14:paraId="4102033B" w14:textId="77777777" w:rsidR="0080253B" w:rsidRPr="001B7FAB" w:rsidRDefault="00000000">
      <w:pPr>
        <w:numPr>
          <w:ilvl w:val="0"/>
          <w:numId w:val="2"/>
        </w:numPr>
        <w:jc w:val="both"/>
        <w:rPr>
          <w:sz w:val="22"/>
          <w:szCs w:val="22"/>
        </w:rPr>
      </w:pPr>
      <w:r w:rsidRPr="001B7FAB">
        <w:rPr>
          <w:sz w:val="22"/>
          <w:szCs w:val="22"/>
        </w:rPr>
        <w:t>Pismohrana</w:t>
      </w:r>
    </w:p>
    <w:p w14:paraId="0542B326" w14:textId="77777777" w:rsidR="0080253B" w:rsidRPr="001B7FAB" w:rsidRDefault="0080253B">
      <w:pPr>
        <w:jc w:val="both"/>
        <w:rPr>
          <w:sz w:val="22"/>
          <w:szCs w:val="22"/>
        </w:rPr>
      </w:pPr>
    </w:p>
    <w:sectPr w:rsidR="0080253B" w:rsidRPr="001B7FAB" w:rsidSect="003335FE">
      <w:pgSz w:w="11906" w:h="16838"/>
      <w:pgMar w:top="426" w:right="70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276EB"/>
    <w:multiLevelType w:val="multilevel"/>
    <w:tmpl w:val="EC12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821FB"/>
    <w:multiLevelType w:val="multilevel"/>
    <w:tmpl w:val="B786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1620C"/>
    <w:multiLevelType w:val="multilevel"/>
    <w:tmpl w:val="4888E6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3357600">
    <w:abstractNumId w:val="0"/>
  </w:num>
  <w:num w:numId="2" w16cid:durableId="162596556">
    <w:abstractNumId w:val="1"/>
  </w:num>
  <w:num w:numId="3" w16cid:durableId="198701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3B"/>
    <w:rsid w:val="001B7FAB"/>
    <w:rsid w:val="002A2711"/>
    <w:rsid w:val="003335FE"/>
    <w:rsid w:val="00366099"/>
    <w:rsid w:val="0042554E"/>
    <w:rsid w:val="00461266"/>
    <w:rsid w:val="00496E0D"/>
    <w:rsid w:val="00563E80"/>
    <w:rsid w:val="00644F04"/>
    <w:rsid w:val="006A44B4"/>
    <w:rsid w:val="00784BAF"/>
    <w:rsid w:val="0080253B"/>
    <w:rsid w:val="00861B5C"/>
    <w:rsid w:val="00901EA8"/>
    <w:rsid w:val="00A8731D"/>
    <w:rsid w:val="00BB4596"/>
    <w:rsid w:val="00CC1263"/>
    <w:rsid w:val="00CC1A62"/>
    <w:rsid w:val="00E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9C8"/>
  <w15:docId w15:val="{83A87491-B294-451E-A73A-4940B920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pPr>
      <w:suppressAutoHyphens/>
    </w:pPr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F34CB5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180F1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F34CB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Bezproreda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eastAsia="en-US"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40B8-AAB0-4D96-9883-82A6154B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24</cp:revision>
  <cp:lastPrinted>2021-12-30T09:43:00Z</cp:lastPrinted>
  <dcterms:created xsi:type="dcterms:W3CDTF">2020-12-23T12:30:00Z</dcterms:created>
  <dcterms:modified xsi:type="dcterms:W3CDTF">2023-01-05T06:59:00Z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