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7F80" w14:textId="77777777" w:rsidR="008B4D8B" w:rsidRDefault="008B4D8B" w:rsidP="008B4D8B">
      <w:pPr>
        <w:pStyle w:val="Naslov1"/>
      </w:pPr>
      <w:bookmarkStart w:id="0" w:name="_Toc34654589"/>
      <w:r>
        <w:t>Prilog III - Troškovnik</w:t>
      </w:r>
      <w:bookmarkEnd w:id="0"/>
    </w:p>
    <w:p w14:paraId="1C4E3109" w14:textId="77777777" w:rsidR="008B4D8B" w:rsidRDefault="008B4D8B" w:rsidP="008B4D8B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24"/>
          <w:szCs w:val="24"/>
        </w:rPr>
      </w:pPr>
    </w:p>
    <w:p w14:paraId="7EBBF072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lang w:eastAsia="hr-HR"/>
        </w:rPr>
      </w:pPr>
    </w:p>
    <w:p w14:paraId="0B043EE0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>TROŠKOVNIK</w:t>
      </w:r>
    </w:p>
    <w:p w14:paraId="1E458BDC" w14:textId="77777777" w:rsidR="00D10389" w:rsidRDefault="00D10389" w:rsidP="00D103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Izrada Glavnog projekta „Prilagođavanje prostora zgrade javne i društvene namjene (osnovnoškolska ustanova) za zgradu javne i društvene namjene (društveni dom)“ na k.č. 3628 k.o. Veternica</w:t>
      </w:r>
    </w:p>
    <w:p w14:paraId="65B881A3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991"/>
        <w:gridCol w:w="976"/>
        <w:gridCol w:w="1581"/>
        <w:gridCol w:w="1555"/>
      </w:tblGrid>
      <w:tr w:rsidR="008B4D8B" w14:paraId="23E3DA61" w14:textId="77777777" w:rsidTr="00D10389">
        <w:trPr>
          <w:trHeight w:val="10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3F53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Redni</w:t>
            </w:r>
          </w:p>
          <w:p w14:paraId="58544FAF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238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Naziv usluge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96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6"/>
                <w:szCs w:val="16"/>
                <w:lang w:eastAsia="hr-H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hr-HR"/>
              </w:rPr>
              <w:t>jedinična mjera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6E3A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605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Jedinična cijena (bez PDV-a)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D49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Ukupna cijena (bez PDV-a)</w:t>
            </w:r>
          </w:p>
        </w:tc>
      </w:tr>
      <w:tr w:rsidR="008B4D8B" w14:paraId="28820B97" w14:textId="77777777" w:rsidTr="00D10389">
        <w:trPr>
          <w:trHeight w:val="7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7FF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0538" w14:textId="77777777" w:rsidR="00D10389" w:rsidRDefault="00D10389" w:rsidP="00D1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080"/>
              </w:tabs>
              <w:spacing w:after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t>Izrada Glavnog projekta „Prilagođavanje prostora zgrade javne i društvene namjene (osnovnoškolska ustanova) za zgradu javne i društvene namjene (društveni dom)“ na k.č. 3628 k.o. Veternica</w:t>
            </w:r>
          </w:p>
          <w:p w14:paraId="0D625669" w14:textId="4370C699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/>
                <w:b/>
                <w:lang w:eastAsia="hr-H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B86A" w14:textId="4FF6F2B0" w:rsidR="008B4D8B" w:rsidRDefault="00D10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komplet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BCF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D1F7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F4FB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1E948CAC" w14:textId="77777777" w:rsidTr="00D10389">
        <w:trPr>
          <w:trHeight w:val="97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E8D9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</w:p>
        </w:tc>
      </w:tr>
      <w:tr w:rsidR="008B4D8B" w14:paraId="089E269A" w14:textId="77777777" w:rsidTr="00D10389">
        <w:trPr>
          <w:trHeight w:val="538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308" w14:textId="3DAB3A2E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 xml:space="preserve">CIJENA UKUPNO U </w:t>
            </w:r>
            <w:r w:rsidR="000C1D3C">
              <w:rPr>
                <w:rFonts w:ascii="Arial Narrow" w:hAnsi="Arial Narrow"/>
                <w:b/>
                <w:lang w:eastAsia="hr-HR"/>
              </w:rPr>
              <w:t>EURIMA</w:t>
            </w:r>
            <w:r>
              <w:rPr>
                <w:rFonts w:ascii="Arial Narrow" w:hAnsi="Arial Narrow"/>
                <w:b/>
                <w:lang w:eastAsia="hr-HR"/>
              </w:rPr>
              <w:t xml:space="preserve"> BEZ PDV-a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DD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41FE9972" w14:textId="77777777" w:rsidTr="00D10389">
        <w:trPr>
          <w:trHeight w:val="487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A81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IZNOS PDV-a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E1B5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3B1FADB2" w14:textId="77777777" w:rsidTr="00D10389">
        <w:trPr>
          <w:trHeight w:val="481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8932" w14:textId="07D7D571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 xml:space="preserve">CIJENA UKUPNO U </w:t>
            </w:r>
            <w:r w:rsidR="000C1D3C">
              <w:rPr>
                <w:rFonts w:ascii="Arial Narrow" w:hAnsi="Arial Narrow"/>
                <w:b/>
                <w:lang w:eastAsia="hr-HR"/>
              </w:rPr>
              <w:t>EURIMA</w:t>
            </w:r>
            <w:r>
              <w:rPr>
                <w:rFonts w:ascii="Arial Narrow" w:hAnsi="Arial Narrow"/>
                <w:b/>
                <w:lang w:eastAsia="hr-HR"/>
              </w:rPr>
              <w:t xml:space="preserve"> S PDV-om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AC0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735C4CC9" w14:textId="77777777" w:rsidTr="00D10389">
        <w:trPr>
          <w:trHeight w:val="86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4641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Datum: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51E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610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Potpis odgovorne osobe</w:t>
            </w:r>
          </w:p>
        </w:tc>
      </w:tr>
    </w:tbl>
    <w:p w14:paraId="36FAAAAA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/>
          <w:lang w:eastAsia="hr-HR"/>
        </w:rPr>
      </w:pPr>
    </w:p>
    <w:p w14:paraId="4972081C" w14:textId="77777777" w:rsidR="008B4D8B" w:rsidRDefault="008B4D8B" w:rsidP="008B4D8B">
      <w:pPr>
        <w:spacing w:line="36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14:paraId="36ADF789" w14:textId="77777777" w:rsidR="008B4D8B" w:rsidRDefault="008B4D8B" w:rsidP="008B4D8B">
      <w:pPr>
        <w:rPr>
          <w:rFonts w:ascii="Arial Narrow" w:hAnsi="Arial Narrow"/>
          <w:sz w:val="24"/>
          <w:szCs w:val="24"/>
        </w:rPr>
      </w:pPr>
    </w:p>
    <w:p w14:paraId="4AFE02AF" w14:textId="77777777" w:rsidR="008B4D8B" w:rsidRDefault="008B4D8B" w:rsidP="008B4D8B">
      <w:pPr>
        <w:rPr>
          <w:rFonts w:ascii="Arial Narrow" w:hAnsi="Arial Narrow"/>
          <w:sz w:val="24"/>
          <w:szCs w:val="24"/>
        </w:rPr>
      </w:pPr>
    </w:p>
    <w:p w14:paraId="7AB1D30C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8B"/>
    <w:rsid w:val="000C1D3C"/>
    <w:rsid w:val="008B4D8B"/>
    <w:rsid w:val="009F779F"/>
    <w:rsid w:val="00D1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A021"/>
  <w15:chartTrackingRefBased/>
  <w15:docId w15:val="{ADB5821C-77CB-4FBB-AE12-6B214D24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8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autoRedefine/>
    <w:qFormat/>
    <w:rsid w:val="008B4D8B"/>
    <w:pPr>
      <w:keepNext/>
      <w:spacing w:before="240" w:after="60"/>
      <w:outlineLvl w:val="0"/>
    </w:pPr>
    <w:rPr>
      <w:rFonts w:ascii="Arial Narrow" w:hAnsi="Arial Narrow"/>
      <w:b/>
      <w:bCs/>
      <w:kern w:val="32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B4D8B"/>
    <w:rPr>
      <w:rFonts w:ascii="Arial Narrow" w:eastAsia="Times New Roman" w:hAnsi="Arial Narrow" w:cs="Times New Roman"/>
      <w:b/>
      <w:bCs/>
      <w:kern w:val="32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2025-08-29T07:33:00Z</dcterms:created>
  <dcterms:modified xsi:type="dcterms:W3CDTF">2025-08-29T07:33:00Z</dcterms:modified>
</cp:coreProperties>
</file>